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1DB32" w14:textId="77777777" w:rsidR="0017764B" w:rsidRPr="0017764B" w:rsidRDefault="0017764B" w:rsidP="00153EE1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b/>
          <w:bCs/>
          <w:color w:val="000000" w:themeColor="text1"/>
          <w:sz w:val="32"/>
          <w:szCs w:val="32"/>
        </w:rPr>
      </w:pPr>
      <w:r w:rsidRPr="0017764B">
        <w:rPr>
          <w:rStyle w:val="normaltextrun"/>
          <w:b/>
          <w:bCs/>
          <w:color w:val="000000" w:themeColor="text1"/>
          <w:sz w:val="32"/>
          <w:szCs w:val="32"/>
        </w:rPr>
        <w:t>Egyetemes tervezés a testnevelés órán</w:t>
      </w:r>
      <w:r w:rsidRPr="0017764B">
        <w:rPr>
          <w:rStyle w:val="eop"/>
          <w:b/>
          <w:bCs/>
          <w:color w:val="000000" w:themeColor="text1"/>
          <w:sz w:val="32"/>
          <w:szCs w:val="32"/>
        </w:rPr>
        <w:t> </w:t>
      </w:r>
    </w:p>
    <w:p w14:paraId="729692C5" w14:textId="7C385DBF" w:rsidR="0017764B" w:rsidRPr="0017764B" w:rsidRDefault="0017764B" w:rsidP="00153EE1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i/>
          <w:iCs/>
          <w:color w:val="000000" w:themeColor="text1"/>
          <w:sz w:val="28"/>
          <w:szCs w:val="28"/>
        </w:rPr>
      </w:pPr>
      <w:r w:rsidRPr="0017764B">
        <w:rPr>
          <w:rStyle w:val="normaltextrun"/>
          <w:i/>
          <w:iCs/>
          <w:color w:val="000000" w:themeColor="text1"/>
          <w:sz w:val="28"/>
          <w:szCs w:val="28"/>
        </w:rPr>
        <w:t xml:space="preserve">Dr. Lauren </w:t>
      </w:r>
      <w:proofErr w:type="spellStart"/>
      <w:r w:rsidRPr="0017764B">
        <w:rPr>
          <w:rStyle w:val="normaltextrun"/>
          <w:i/>
          <w:iCs/>
          <w:color w:val="000000" w:themeColor="text1"/>
          <w:sz w:val="28"/>
          <w:szCs w:val="28"/>
        </w:rPr>
        <w:t>Lieberman</w:t>
      </w:r>
      <w:proofErr w:type="spellEnd"/>
      <w:r w:rsidRPr="0017764B">
        <w:rPr>
          <w:rStyle w:val="normaltextrun"/>
          <w:i/>
          <w:iCs/>
          <w:color w:val="000000" w:themeColor="text1"/>
          <w:sz w:val="28"/>
          <w:szCs w:val="28"/>
        </w:rPr>
        <w:t xml:space="preserve">, New York </w:t>
      </w:r>
      <w:proofErr w:type="spellStart"/>
      <w:r w:rsidRPr="0017764B">
        <w:rPr>
          <w:rStyle w:val="normaltextrun"/>
          <w:i/>
          <w:iCs/>
          <w:color w:val="000000" w:themeColor="text1"/>
          <w:sz w:val="28"/>
          <w:szCs w:val="28"/>
        </w:rPr>
        <w:t>State</w:t>
      </w:r>
      <w:proofErr w:type="spellEnd"/>
      <w:r w:rsidRPr="0017764B">
        <w:rPr>
          <w:rStyle w:val="normaltextrun"/>
          <w:i/>
          <w:iCs/>
          <w:color w:val="000000" w:themeColor="text1"/>
          <w:sz w:val="28"/>
          <w:szCs w:val="28"/>
        </w:rPr>
        <w:t xml:space="preserve"> University</w:t>
      </w:r>
      <w:r w:rsidRPr="0017764B">
        <w:rPr>
          <w:rStyle w:val="eop"/>
          <w:i/>
          <w:iCs/>
          <w:color w:val="000000" w:themeColor="text1"/>
          <w:sz w:val="28"/>
          <w:szCs w:val="28"/>
        </w:rPr>
        <w:t> </w:t>
      </w:r>
    </w:p>
    <w:p w14:paraId="158976E5" w14:textId="7872C9DA" w:rsidR="0017764B" w:rsidRPr="0017764B" w:rsidRDefault="0017764B" w:rsidP="0017764B">
      <w:pPr>
        <w:pStyle w:val="paragraph"/>
        <w:spacing w:before="0" w:beforeAutospacing="0" w:after="0" w:afterAutospacing="0"/>
        <w:textAlignment w:val="baseline"/>
        <w:rPr>
          <w:rStyle w:val="eop"/>
          <w:b/>
          <w:bCs/>
          <w:color w:val="000000" w:themeColor="text1"/>
          <w:sz w:val="32"/>
          <w:szCs w:val="32"/>
        </w:rPr>
      </w:pPr>
    </w:p>
    <w:p w14:paraId="55A2F540" w14:textId="77777777" w:rsidR="0017764B" w:rsidRPr="007A6E9E" w:rsidRDefault="0017764B" w:rsidP="0017764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000000" w:themeColor="text1"/>
          <w:sz w:val="18"/>
          <w:szCs w:val="18"/>
        </w:rPr>
      </w:pPr>
    </w:p>
    <w:p w14:paraId="67A76BB8" w14:textId="77777777" w:rsidR="0017764B" w:rsidRDefault="0017764B" w:rsidP="00153EE1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Az egyetemes tervezés a tanulásban (</w:t>
      </w:r>
      <w:proofErr w:type="spellStart"/>
      <w:r>
        <w:rPr>
          <w:rStyle w:val="normaltextrun"/>
        </w:rPr>
        <w:t>Universal</w:t>
      </w:r>
      <w:proofErr w:type="spellEnd"/>
      <w:r>
        <w:rPr>
          <w:rStyle w:val="normaltextrun"/>
        </w:rPr>
        <w:t xml:space="preserve"> Design in </w:t>
      </w:r>
      <w:proofErr w:type="spellStart"/>
      <w:r>
        <w:rPr>
          <w:rStyle w:val="normaltextrun"/>
        </w:rPr>
        <w:t>Learning</w:t>
      </w:r>
      <w:proofErr w:type="spellEnd"/>
      <w:r>
        <w:rPr>
          <w:rStyle w:val="normaltextrun"/>
        </w:rPr>
        <w:t xml:space="preserve">, UDL) olyan pedagógiai keretrendszer, amely az összes tanuló igényeit figyelembe veszi. Alapelve, </w:t>
      </w:r>
      <w:proofErr w:type="gramStart"/>
      <w:r>
        <w:rPr>
          <w:rStyle w:val="normaltextrun"/>
        </w:rPr>
        <w:t>hogy  a</w:t>
      </w:r>
      <w:proofErr w:type="gramEnd"/>
      <w:r>
        <w:rPr>
          <w:rStyle w:val="normaltextrun"/>
        </w:rPr>
        <w:t xml:space="preserve"> tanítási-tanulási környezetet és a tanórát úgy alakítjuk, hogy az minden tanuló igényeinek megfeleljen, ezáltal minimálisra csökkentve az individualizált tervezés szükségességét. Az egyetemes tervezés a testnevelés órán koncepciót először 2008-ban </w:t>
      </w:r>
      <w:proofErr w:type="spellStart"/>
      <w:r>
        <w:rPr>
          <w:rStyle w:val="normaltextrun"/>
        </w:rPr>
        <w:t>Lieberman</w:t>
      </w:r>
      <w:proofErr w:type="spellEnd"/>
      <w:r>
        <w:rPr>
          <w:rStyle w:val="normaltextrun"/>
        </w:rPr>
        <w:t xml:space="preserve"> és munkatársai alkalmazták. A koncepció azon a feltevésen alapult, hogy egy olyan megközelítés, amely osztálytermi környezetben sikeresnek bizonyult, a testnevelés területén is sikeres lesz.  Az egyetemes tervezés oktatásban alkalmazott alapelveire épülő testnevelés oktatás a fogyatékos tanulók számára ugyanolyan vagy hasonló tanulási eredményeket biztosít, mint a tipikusan fejlődő társaiknak. Az elmúlt években több UDL-forrás jelent meg a pedagógusok számára, amelyeket a pedagógiai tartalom tervezése és átadása során felhasználhatnak. Az UDL keretrendszer támogatja a többszörös elköteleződés, a többszörös megjelenítés, valamint a cselekvés és kifejezés három összetevőjét, amelyek a tanulás miértjét, mikéntjét és </w:t>
      </w:r>
      <w:proofErr w:type="spellStart"/>
      <w:r>
        <w:rPr>
          <w:rStyle w:val="normaltextrun"/>
        </w:rPr>
        <w:t>hogyanját</w:t>
      </w:r>
      <w:proofErr w:type="spellEnd"/>
      <w:r>
        <w:rPr>
          <w:rStyle w:val="normaltextrun"/>
        </w:rPr>
        <w:t xml:space="preserve"> jelentik, és mindegyik terület a tanulás különböző aspektusaira összpontosít.  Az előadás résztvevői megtanulják, hogyan lehet az UDL három komponensét a testnevelésben alkalmazni annak érdekében, hogy minden tanulót bevonjanak. Számos olyan forrást ismertetünk a résztvevőkkel, amelyek segíthetik őket a testnevelés tanterv egyetemes tervezésében.</w:t>
      </w:r>
      <w:r>
        <w:rPr>
          <w:rStyle w:val="eop"/>
        </w:rPr>
        <w:t> </w:t>
      </w:r>
    </w:p>
    <w:p w14:paraId="1CDC5906" w14:textId="77777777" w:rsidR="0017764B" w:rsidRDefault="0017764B" w:rsidP="00153EE1">
      <w:pPr>
        <w:spacing w:line="276" w:lineRule="auto"/>
      </w:pPr>
    </w:p>
    <w:p w14:paraId="3936B85A" w14:textId="3BE95997" w:rsidR="000D1246" w:rsidRPr="006E39E1" w:rsidRDefault="000D1246" w:rsidP="000D1246">
      <w:pPr>
        <w:tabs>
          <w:tab w:val="left" w:pos="142"/>
          <w:tab w:val="left" w:pos="9498"/>
        </w:tabs>
        <w:spacing w:after="120" w:line="276" w:lineRule="auto"/>
        <w:ind w:right="-1"/>
        <w:rPr>
          <w:rFonts w:ascii="Open Sans" w:hAnsi="Open Sans" w:cs="Open Sans"/>
          <w:iCs/>
          <w:noProof/>
          <w:sz w:val="22"/>
          <w:szCs w:val="22"/>
        </w:rPr>
      </w:pPr>
    </w:p>
    <w:sectPr w:rsidR="000D1246" w:rsidRPr="006E39E1" w:rsidSect="00B23D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56" w:right="1134" w:bottom="1588" w:left="1134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E2370" w14:textId="77777777" w:rsidR="00B23D02" w:rsidRDefault="00B23D02" w:rsidP="00504532">
      <w:r>
        <w:separator/>
      </w:r>
    </w:p>
  </w:endnote>
  <w:endnote w:type="continuationSeparator" w:id="0">
    <w:p w14:paraId="61A6480E" w14:textId="77777777" w:rsidR="00B23D02" w:rsidRDefault="00B23D02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Goldenbook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B688" w14:textId="77777777" w:rsidR="008F7953" w:rsidRDefault="008F795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8C93F" w14:textId="072D4697" w:rsidR="0055362A" w:rsidRPr="0055362A" w:rsidRDefault="0055362A" w:rsidP="00C6536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1056 Budapest, Szerb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utca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21-23. </w:t>
    </w:r>
    <w:proofErr w:type="spellStart"/>
    <w:r w:rsidRPr="0055362A">
      <w:rPr>
        <w:rFonts w:ascii="Open Sans" w:hAnsi="Open Sans" w:cs="Open Sans"/>
        <w:color w:val="000000"/>
        <w:sz w:val="16"/>
        <w:szCs w:val="16"/>
        <w:lang w:val="en-GB"/>
      </w:rPr>
      <w:t>fszt</w:t>
    </w:r>
    <w:proofErr w:type="spellEnd"/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1.,4.,5.  •  </w:t>
    </w:r>
    <w:hyperlink r:id="rId1" w:history="1">
      <w:r w:rsidRPr="0055362A">
        <w:rPr>
          <w:rStyle w:val="Hiperhivatkozs"/>
          <w:rFonts w:ascii="Open Sans" w:hAnsi="Open Sans" w:cs="Open Sans"/>
          <w:sz w:val="16"/>
          <w:szCs w:val="16"/>
          <w:lang w:val="en-GB"/>
        </w:rPr>
        <w:t>kommunikacio@elte.hu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www.elte.hu</w:t>
    </w:r>
  </w:p>
  <w:p w14:paraId="772C0B04" w14:textId="1FD4B0E7" w:rsidR="00231FD8" w:rsidRPr="0055362A" w:rsidRDefault="00231FD8" w:rsidP="0055362A">
    <w:pPr>
      <w:pStyle w:val="llb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85D95" w14:textId="41BC4210" w:rsidR="00A354EB" w:rsidRPr="0055362A" w:rsidRDefault="00A354EB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55362A">
      <w:rPr>
        <w:rFonts w:ascii="Open Sans" w:hAnsi="Open Sans" w:cs="Open Sans"/>
        <w:color w:val="000000"/>
        <w:sz w:val="16"/>
        <w:szCs w:val="16"/>
        <w:lang w:val="en-GB"/>
      </w:rPr>
      <w:t>10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97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Budapest, 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Ecseri út 3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.  •  </w:t>
    </w:r>
    <w:hyperlink r:id="rId1" w:history="1">
      <w:r w:rsidR="008F7953" w:rsidRPr="00FE2CC3">
        <w:rPr>
          <w:rStyle w:val="Hiperhivatkozs"/>
          <w:rFonts w:ascii="Open Sans" w:hAnsi="Open Sans" w:cs="Open Sans"/>
          <w:sz w:val="16"/>
          <w:szCs w:val="16"/>
          <w:lang w:val="en-GB"/>
        </w:rPr>
        <w:t>gytk@barczi.elte.hu</w:t>
      </w:r>
    </w:hyperlink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  •  www.</w:t>
    </w:r>
    <w:r w:rsidR="00341E97">
      <w:rPr>
        <w:rFonts w:ascii="Open Sans" w:hAnsi="Open Sans" w:cs="Open Sans"/>
        <w:color w:val="000000"/>
        <w:sz w:val="16"/>
        <w:szCs w:val="16"/>
        <w:lang w:val="en-GB"/>
      </w:rPr>
      <w:t>barczi.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>elte.hu</w:t>
    </w:r>
  </w:p>
  <w:p w14:paraId="50A1976D" w14:textId="77777777" w:rsidR="00A354EB" w:rsidRDefault="00A354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A7C83" w14:textId="77777777" w:rsidR="00B23D02" w:rsidRDefault="00B23D02" w:rsidP="00504532">
      <w:r>
        <w:separator/>
      </w:r>
    </w:p>
  </w:footnote>
  <w:footnote w:type="continuationSeparator" w:id="0">
    <w:p w14:paraId="7B55A12A" w14:textId="77777777" w:rsidR="00B23D02" w:rsidRDefault="00B23D02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C43B5" w14:textId="77777777" w:rsidR="008F7953" w:rsidRDefault="008F795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B8725" w14:textId="02D125BD" w:rsidR="00634EA8" w:rsidRDefault="006B6591" w:rsidP="004D46D2">
    <w:pPr>
      <w:pStyle w:val="lfej"/>
    </w:pP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6780F" w14:textId="77777777" w:rsidR="008F7953" w:rsidRDefault="008F7953" w:rsidP="008F7953">
    <w:pPr>
      <w:pStyle w:val="lfej"/>
      <w:tabs>
        <w:tab w:val="clear" w:pos="4536"/>
        <w:tab w:val="left" w:pos="426"/>
      </w:tabs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1D8AA78" wp14:editId="2010A153">
              <wp:simplePos x="0" y="0"/>
              <wp:positionH relativeFrom="column">
                <wp:posOffset>2533650</wp:posOffset>
              </wp:positionH>
              <wp:positionV relativeFrom="paragraph">
                <wp:posOffset>151765</wp:posOffset>
              </wp:positionV>
              <wp:extent cx="0" cy="815340"/>
              <wp:effectExtent l="0" t="0" r="38100" b="2286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15340"/>
                      </a:xfrm>
                      <a:prstGeom prst="line">
                        <a:avLst/>
                      </a:prstGeom>
                      <a:noFill/>
                      <a:ln w="6350" cap="rnd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2EE17" id="Egyenes összekötő 2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pt,11.95pt" to="199.5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" strokecolor="windowText" strokeweight=".5pt">
              <v:stroke joinstyle="miter" endcap="round"/>
            </v:lin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78720" behindDoc="1" locked="0" layoutInCell="1" allowOverlap="1" wp14:anchorId="3909BE00" wp14:editId="45CADF77">
          <wp:simplePos x="0" y="0"/>
          <wp:positionH relativeFrom="margin">
            <wp:align>left</wp:align>
          </wp:positionH>
          <wp:positionV relativeFrom="page">
            <wp:posOffset>742950</wp:posOffset>
          </wp:positionV>
          <wp:extent cx="2203200" cy="468000"/>
          <wp:effectExtent l="0" t="0" r="6985" b="8255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200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EBAD6D" wp14:editId="7668F63A">
              <wp:simplePos x="0" y="0"/>
              <wp:positionH relativeFrom="column">
                <wp:posOffset>2730500</wp:posOffset>
              </wp:positionH>
              <wp:positionV relativeFrom="paragraph">
                <wp:posOffset>222250</wp:posOffset>
              </wp:positionV>
              <wp:extent cx="3780790" cy="1601470"/>
              <wp:effectExtent l="0" t="0" r="0" b="0"/>
              <wp:wrapNone/>
              <wp:docPr id="680984450" name="Szövegdoboz 6809844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A3D03F9" w14:textId="5BD751DF" w:rsidR="008F7953" w:rsidRPr="0086342F" w:rsidRDefault="008F7953" w:rsidP="008F7953">
                          <w:pP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</w:pPr>
                          <w:r w:rsidRPr="0086342F"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GYÓGYPEDAGÓGIAI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br/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>TOVÁBBKÉPZŐ</w:t>
                          </w:r>
                          <w:r>
                            <w:rPr>
                              <w:rFonts w:ascii="Goldenbook" w:hAnsi="Goldenbook" w:cstheme="minorHAnsi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Goldenbook" w:hAnsi="Goldenbook"/>
                              <w:sz w:val="36"/>
                              <w:szCs w:val="36"/>
                            </w:rPr>
                            <w:t>KÖZPONT</w:t>
                          </w:r>
                        </w:p>
                        <w:p w14:paraId="01CE35FC" w14:textId="77777777" w:rsidR="008F7953" w:rsidRPr="00231FD8" w:rsidRDefault="008F7953" w:rsidP="008F7953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EF9C5CF" w14:textId="77777777" w:rsidR="008F7953" w:rsidRPr="005E6B53" w:rsidRDefault="008F7953" w:rsidP="008F7953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EBAD6D" id="_x0000_t202" coordsize="21600,21600" o:spt="202" path="m,l,21600r21600,l21600,xe">
              <v:stroke joinstyle="miter"/>
              <v:path gradientshapeok="t" o:connecttype="rect"/>
            </v:shapetype>
            <v:shape id="Szövegdoboz 680984450" o:spid="_x0000_s1026" type="#_x0000_t202" style="position:absolute;margin-left:215pt;margin-top:17.5pt;width:297.7pt;height:1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" filled="f" stroked="f" strokeweight="1pt">
              <v:textbox>
                <w:txbxContent>
                  <w:p w14:paraId="2A3D03F9" w14:textId="5BD751DF" w:rsidR="008F7953" w:rsidRPr="0086342F" w:rsidRDefault="008F7953" w:rsidP="008F7953">
                    <w:pPr>
                      <w:rPr>
                        <w:rFonts w:ascii="Goldenbook" w:hAnsi="Goldenbook"/>
                        <w:sz w:val="36"/>
                        <w:szCs w:val="36"/>
                      </w:rPr>
                    </w:pPr>
                    <w:r w:rsidRPr="0086342F">
                      <w:rPr>
                        <w:rFonts w:ascii="Goldenbook" w:hAnsi="Goldenbook" w:cstheme="minorHAnsi"/>
                        <w:sz w:val="36"/>
                        <w:szCs w:val="36"/>
                      </w:rPr>
                      <w:t>GYÓGYPEDAGÓGIAI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br/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>TOVÁBBKÉPZŐ</w:t>
                    </w:r>
                    <w:r>
                      <w:rPr>
                        <w:rFonts w:ascii="Goldenbook" w:hAnsi="Goldenbook" w:cstheme="minorHAnsi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Goldenbook" w:hAnsi="Goldenbook"/>
                        <w:sz w:val="36"/>
                        <w:szCs w:val="36"/>
                      </w:rPr>
                      <w:t>KÖZPONT</w:t>
                    </w:r>
                  </w:p>
                  <w:p w14:paraId="01CE35FC" w14:textId="77777777" w:rsidR="008F7953" w:rsidRPr="00231FD8" w:rsidRDefault="008F7953" w:rsidP="008F7953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EF9C5CF" w14:textId="77777777" w:rsidR="008F7953" w:rsidRPr="005E6B53" w:rsidRDefault="008F7953" w:rsidP="008F7953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5FBA05" w14:textId="0FA862B6" w:rsidR="004D46D2" w:rsidRDefault="00FC5DCE" w:rsidP="00E049CC">
    <w:pPr>
      <w:pStyle w:val="lfej"/>
      <w:tabs>
        <w:tab w:val="clear" w:pos="4536"/>
        <w:tab w:val="left" w:pos="426"/>
      </w:tabs>
    </w:pPr>
    <w:r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4624" behindDoc="1" locked="0" layoutInCell="1" allowOverlap="1" wp14:anchorId="2DC6997D" wp14:editId="5D6D2AAD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2043"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C4C2EF" wp14:editId="6D14199B">
              <wp:simplePos x="0" y="0"/>
              <wp:positionH relativeFrom="column">
                <wp:posOffset>2739390</wp:posOffset>
              </wp:positionH>
              <wp:positionV relativeFrom="paragraph">
                <wp:posOffset>250825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F916C" w14:textId="77777777" w:rsidR="00E049CC" w:rsidRPr="00231FD8" w:rsidRDefault="00E049CC" w:rsidP="00E049CC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138C5EF" w14:textId="414A8B1B" w:rsidR="004D46D2" w:rsidRPr="005E6B53" w:rsidRDefault="004D46D2" w:rsidP="004D46D2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215.7pt;margin-top:19.75pt;width:297.7pt;height:126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" filled="f" stroked="f" strokeweight="1pt">
              <v:textbox>
                <w:txbxContent>
                  <w:p w14:paraId="00BF916C" w14:textId="77777777" w:rsidR="00E049CC" w:rsidRPr="00231FD8" w:rsidRDefault="00E049CC" w:rsidP="00E049CC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138C5EF" w14:textId="414A8B1B" w:rsidR="004D46D2" w:rsidRPr="005E6B53" w:rsidRDefault="004D46D2" w:rsidP="004D46D2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3"/>
    <w:rsid w:val="00033C83"/>
    <w:rsid w:val="0006557E"/>
    <w:rsid w:val="000711B8"/>
    <w:rsid w:val="000811DE"/>
    <w:rsid w:val="000C1CCD"/>
    <w:rsid w:val="000D1246"/>
    <w:rsid w:val="000D2AE4"/>
    <w:rsid w:val="000E7EEF"/>
    <w:rsid w:val="000F5012"/>
    <w:rsid w:val="00106B0C"/>
    <w:rsid w:val="00121D38"/>
    <w:rsid w:val="00146248"/>
    <w:rsid w:val="00153EE1"/>
    <w:rsid w:val="00154A9A"/>
    <w:rsid w:val="00174445"/>
    <w:rsid w:val="0017764B"/>
    <w:rsid w:val="00197177"/>
    <w:rsid w:val="001B09AA"/>
    <w:rsid w:val="001B5834"/>
    <w:rsid w:val="001B7E14"/>
    <w:rsid w:val="001F3DDA"/>
    <w:rsid w:val="00216DD5"/>
    <w:rsid w:val="00231FD8"/>
    <w:rsid w:val="00263782"/>
    <w:rsid w:val="00301557"/>
    <w:rsid w:val="00341E97"/>
    <w:rsid w:val="00350230"/>
    <w:rsid w:val="0035307D"/>
    <w:rsid w:val="00395276"/>
    <w:rsid w:val="00406FAE"/>
    <w:rsid w:val="00454408"/>
    <w:rsid w:val="004644E9"/>
    <w:rsid w:val="00493E10"/>
    <w:rsid w:val="004D46D2"/>
    <w:rsid w:val="004E2438"/>
    <w:rsid w:val="00504532"/>
    <w:rsid w:val="005064CC"/>
    <w:rsid w:val="00511D63"/>
    <w:rsid w:val="0055362A"/>
    <w:rsid w:val="005B3B48"/>
    <w:rsid w:val="005D2043"/>
    <w:rsid w:val="005E6B53"/>
    <w:rsid w:val="00634EA8"/>
    <w:rsid w:val="00645F3D"/>
    <w:rsid w:val="006539D9"/>
    <w:rsid w:val="0066549F"/>
    <w:rsid w:val="006660B1"/>
    <w:rsid w:val="00687BF1"/>
    <w:rsid w:val="006B6591"/>
    <w:rsid w:val="006C26DF"/>
    <w:rsid w:val="006E39E1"/>
    <w:rsid w:val="006F2B1A"/>
    <w:rsid w:val="00707E1C"/>
    <w:rsid w:val="0071795A"/>
    <w:rsid w:val="00754295"/>
    <w:rsid w:val="0079492B"/>
    <w:rsid w:val="007A179E"/>
    <w:rsid w:val="007A44CB"/>
    <w:rsid w:val="007C0F63"/>
    <w:rsid w:val="00801EDF"/>
    <w:rsid w:val="0080309C"/>
    <w:rsid w:val="00817646"/>
    <w:rsid w:val="00834088"/>
    <w:rsid w:val="008B0225"/>
    <w:rsid w:val="008B46D3"/>
    <w:rsid w:val="008C1193"/>
    <w:rsid w:val="008D0951"/>
    <w:rsid w:val="008F21D0"/>
    <w:rsid w:val="008F7953"/>
    <w:rsid w:val="0091305F"/>
    <w:rsid w:val="00921800"/>
    <w:rsid w:val="009A32D8"/>
    <w:rsid w:val="009E16B3"/>
    <w:rsid w:val="00A354EB"/>
    <w:rsid w:val="00A65635"/>
    <w:rsid w:val="00AA5F34"/>
    <w:rsid w:val="00B01A07"/>
    <w:rsid w:val="00B23D02"/>
    <w:rsid w:val="00B41E46"/>
    <w:rsid w:val="00BD0579"/>
    <w:rsid w:val="00BF36AF"/>
    <w:rsid w:val="00C11016"/>
    <w:rsid w:val="00C6536B"/>
    <w:rsid w:val="00C6656F"/>
    <w:rsid w:val="00CA34C2"/>
    <w:rsid w:val="00CB6205"/>
    <w:rsid w:val="00CD6E42"/>
    <w:rsid w:val="00CF5607"/>
    <w:rsid w:val="00D40EB5"/>
    <w:rsid w:val="00D53683"/>
    <w:rsid w:val="00D979DB"/>
    <w:rsid w:val="00DA4F13"/>
    <w:rsid w:val="00E049CC"/>
    <w:rsid w:val="00E10D27"/>
    <w:rsid w:val="00E26790"/>
    <w:rsid w:val="00E63DA0"/>
    <w:rsid w:val="00E73545"/>
    <w:rsid w:val="00E76D53"/>
    <w:rsid w:val="00E92D3F"/>
    <w:rsid w:val="00F440DB"/>
    <w:rsid w:val="00F523BD"/>
    <w:rsid w:val="00FB4FEE"/>
    <w:rsid w:val="00FC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A6CDE"/>
  <w15:docId w15:val="{0025704F-6EE2-452A-92E1-29DA339D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E7EE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A179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179E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341E97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6E39E1"/>
    <w:rPr>
      <w:color w:val="605E5C"/>
      <w:shd w:val="clear" w:color="auto" w:fill="E1DFDD"/>
    </w:rPr>
  </w:style>
  <w:style w:type="paragraph" w:customStyle="1" w:styleId="paragraph">
    <w:name w:val="paragraph"/>
    <w:basedOn w:val="Norml"/>
    <w:rsid w:val="001776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u-HU"/>
    </w:rPr>
  </w:style>
  <w:style w:type="character" w:customStyle="1" w:styleId="normaltextrun">
    <w:name w:val="normaltextrun"/>
    <w:basedOn w:val="Bekezdsalapbettpusa"/>
    <w:rsid w:val="0017764B"/>
  </w:style>
  <w:style w:type="character" w:customStyle="1" w:styleId="eop">
    <w:name w:val="eop"/>
    <w:basedOn w:val="Bekezdsalapbettpusa"/>
    <w:rsid w:val="00177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kommunikacio@elte.h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gytk@barczi.elte.hu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F188FD-00BB-4ADB-B68A-C72171CF0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Bogdan Bianka</cp:lastModifiedBy>
  <cp:revision>4</cp:revision>
  <cp:lastPrinted>2022-11-23T12:22:00Z</cp:lastPrinted>
  <dcterms:created xsi:type="dcterms:W3CDTF">2024-02-07T18:44:00Z</dcterms:created>
  <dcterms:modified xsi:type="dcterms:W3CDTF">2024-02-08T12:15:00Z</dcterms:modified>
</cp:coreProperties>
</file>