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A2DC26" w14:textId="315E4BE5" w:rsidR="000A74D4" w:rsidRPr="00AA5417" w:rsidRDefault="000A74D4">
      <w:pPr>
        <w:pStyle w:val="Default"/>
        <w:spacing w:after="120"/>
        <w:jc w:val="center"/>
        <w:rPr>
          <w:rFonts w:ascii="Open Sans" w:hAnsi="Open Sans" w:cs="Open Sans"/>
          <w:color w:val="801923"/>
          <w:sz w:val="66"/>
          <w:szCs w:val="66"/>
        </w:rPr>
      </w:pPr>
      <w:r w:rsidRPr="00AA5417">
        <w:rPr>
          <w:rFonts w:ascii="Open Sans" w:hAnsi="Open Sans" w:cs="Open Sans"/>
          <w:color w:val="801923"/>
          <w:sz w:val="66"/>
          <w:szCs w:val="66"/>
        </w:rPr>
        <w:t xml:space="preserve">MEGHÍVÓ </w:t>
      </w:r>
    </w:p>
    <w:p w14:paraId="082E5064" w14:textId="7F40B657" w:rsidR="00E56F87" w:rsidRPr="00AA5417" w:rsidRDefault="000A63BF" w:rsidP="00AA5417">
      <w:pPr>
        <w:pStyle w:val="Default"/>
        <w:rPr>
          <w:rFonts w:ascii="Open Sans" w:hAnsi="Open Sans" w:cs="Open Sans"/>
          <w:sz w:val="28"/>
          <w:szCs w:val="28"/>
        </w:rPr>
      </w:pPr>
      <w:r>
        <w:t xml:space="preserve"> </w:t>
      </w:r>
    </w:p>
    <w:p w14:paraId="0E84015B" w14:textId="77777777" w:rsidR="00AA5417" w:rsidRDefault="00AA5417" w:rsidP="00621DB0">
      <w:pPr>
        <w:pStyle w:val="Default"/>
        <w:pBdr>
          <w:top w:val="single" w:sz="12" w:space="1" w:color="801923"/>
          <w:bottom w:val="single" w:sz="12" w:space="1" w:color="801923"/>
        </w:pBdr>
        <w:shd w:val="clear" w:color="auto" w:fill="FFFFCC"/>
        <w:spacing w:after="240"/>
        <w:ind w:right="-72"/>
        <w:jc w:val="center"/>
        <w:rPr>
          <w:rFonts w:ascii="Open Sans" w:hAnsi="Open Sans" w:cs="Open Sans"/>
          <w:sz w:val="28"/>
          <w:szCs w:val="28"/>
        </w:rPr>
      </w:pPr>
      <w:r w:rsidRPr="00AA5417">
        <w:rPr>
          <w:rFonts w:ascii="Open Sans" w:hAnsi="Open Sans" w:cs="Open Sans"/>
          <w:sz w:val="28"/>
          <w:szCs w:val="28"/>
        </w:rPr>
        <w:t>az Eötvös Loránd Tudományegyetem Bárczi Gusztáv Gyógypedagógiai Kar  </w:t>
      </w:r>
    </w:p>
    <w:p w14:paraId="73CEB3BD" w14:textId="4D92A9AC" w:rsidR="000A74D4" w:rsidRPr="00AA5417" w:rsidRDefault="00AA5417" w:rsidP="00621DB0">
      <w:pPr>
        <w:pStyle w:val="Default"/>
        <w:pBdr>
          <w:top w:val="single" w:sz="12" w:space="1" w:color="801923"/>
          <w:bottom w:val="single" w:sz="12" w:space="1" w:color="801923"/>
        </w:pBdr>
        <w:shd w:val="clear" w:color="auto" w:fill="FFFFCC"/>
        <w:spacing w:after="240"/>
        <w:ind w:right="-72"/>
        <w:jc w:val="center"/>
        <w:rPr>
          <w:rFonts w:ascii="Open Sans" w:hAnsi="Open Sans" w:cs="Open Sans"/>
          <w:sz w:val="28"/>
          <w:szCs w:val="28"/>
        </w:rPr>
      </w:pPr>
      <w:r w:rsidRPr="00AA5417">
        <w:rPr>
          <w:rFonts w:ascii="Open Sans" w:hAnsi="Open Sans" w:cs="Open Sans"/>
          <w:sz w:val="28"/>
          <w:szCs w:val="28"/>
        </w:rPr>
        <w:t xml:space="preserve"> </w:t>
      </w:r>
      <w:r w:rsidR="000A74D4" w:rsidRPr="00AA5417">
        <w:rPr>
          <w:rFonts w:ascii="Open Sans" w:hAnsi="Open Sans" w:cs="Open Sans"/>
          <w:sz w:val="28"/>
          <w:szCs w:val="28"/>
        </w:rPr>
        <w:t>Doktori Konferenciájára </w:t>
      </w:r>
    </w:p>
    <w:p w14:paraId="5BD24854" w14:textId="5D5AEA69" w:rsidR="000A74D4" w:rsidRPr="00AA5417" w:rsidRDefault="000A74D4" w:rsidP="00621DB0">
      <w:pPr>
        <w:pStyle w:val="Default"/>
        <w:pBdr>
          <w:top w:val="single" w:sz="12" w:space="1" w:color="801923"/>
          <w:bottom w:val="single" w:sz="12" w:space="1" w:color="801923"/>
        </w:pBdr>
        <w:shd w:val="clear" w:color="auto" w:fill="FFFFCC"/>
        <w:spacing w:after="120"/>
        <w:ind w:right="-72"/>
        <w:jc w:val="center"/>
        <w:rPr>
          <w:rFonts w:ascii="Open Sans" w:hAnsi="Open Sans" w:cs="Open Sans"/>
          <w:sz w:val="28"/>
          <w:szCs w:val="28"/>
        </w:rPr>
      </w:pPr>
      <w:r w:rsidRPr="00AA5417">
        <w:rPr>
          <w:rFonts w:ascii="Open Sans" w:hAnsi="Open Sans" w:cs="Open Sans"/>
          <w:sz w:val="28"/>
          <w:szCs w:val="28"/>
        </w:rPr>
        <w:t>Idő</w:t>
      </w:r>
      <w:r w:rsidR="00D964B0" w:rsidRPr="00AA5417">
        <w:rPr>
          <w:rFonts w:ascii="Open Sans" w:hAnsi="Open Sans" w:cs="Open Sans"/>
          <w:sz w:val="28"/>
          <w:szCs w:val="28"/>
        </w:rPr>
        <w:t>pont: 20</w:t>
      </w:r>
      <w:r w:rsidR="00436AB8" w:rsidRPr="00AA5417">
        <w:rPr>
          <w:rFonts w:ascii="Open Sans" w:hAnsi="Open Sans" w:cs="Open Sans"/>
          <w:sz w:val="28"/>
          <w:szCs w:val="28"/>
        </w:rPr>
        <w:t>2</w:t>
      </w:r>
      <w:r w:rsidR="006E64F4">
        <w:rPr>
          <w:rFonts w:ascii="Open Sans" w:hAnsi="Open Sans" w:cs="Open Sans"/>
          <w:sz w:val="28"/>
          <w:szCs w:val="28"/>
        </w:rPr>
        <w:t>4</w:t>
      </w:r>
      <w:r w:rsidR="005D2D77" w:rsidRPr="00AA5417">
        <w:rPr>
          <w:rFonts w:ascii="Open Sans" w:hAnsi="Open Sans" w:cs="Open Sans"/>
          <w:sz w:val="28"/>
          <w:szCs w:val="28"/>
        </w:rPr>
        <w:t>. </w:t>
      </w:r>
      <w:r w:rsidR="00F10E58" w:rsidRPr="00AA5417">
        <w:rPr>
          <w:rFonts w:ascii="Open Sans" w:hAnsi="Open Sans" w:cs="Open Sans"/>
          <w:sz w:val="28"/>
          <w:szCs w:val="28"/>
        </w:rPr>
        <w:t>június</w:t>
      </w:r>
      <w:r w:rsidR="005D2D77" w:rsidRPr="00AA5417">
        <w:rPr>
          <w:rFonts w:ascii="Open Sans" w:hAnsi="Open Sans" w:cs="Open Sans"/>
          <w:sz w:val="28"/>
          <w:szCs w:val="28"/>
        </w:rPr>
        <w:t> </w:t>
      </w:r>
      <w:r w:rsidR="00387B6C" w:rsidRPr="00AA5417">
        <w:rPr>
          <w:rFonts w:ascii="Open Sans" w:hAnsi="Open Sans" w:cs="Open Sans"/>
          <w:sz w:val="28"/>
          <w:szCs w:val="28"/>
        </w:rPr>
        <w:t>1</w:t>
      </w:r>
      <w:r w:rsidR="00810829">
        <w:rPr>
          <w:rFonts w:ascii="Open Sans" w:hAnsi="Open Sans" w:cs="Open Sans"/>
          <w:sz w:val="28"/>
          <w:szCs w:val="28"/>
        </w:rPr>
        <w:t>1</w:t>
      </w:r>
      <w:r w:rsidR="005D2D77" w:rsidRPr="00AA5417">
        <w:rPr>
          <w:rFonts w:ascii="Open Sans" w:hAnsi="Open Sans" w:cs="Open Sans"/>
          <w:sz w:val="28"/>
          <w:szCs w:val="28"/>
        </w:rPr>
        <w:t>. 1</w:t>
      </w:r>
      <w:r w:rsidR="00810829">
        <w:rPr>
          <w:rFonts w:ascii="Open Sans" w:hAnsi="Open Sans" w:cs="Open Sans"/>
          <w:sz w:val="28"/>
          <w:szCs w:val="28"/>
        </w:rPr>
        <w:t>0</w:t>
      </w:r>
      <w:r w:rsidR="005D2D77" w:rsidRPr="00AA5417">
        <w:rPr>
          <w:rFonts w:ascii="Open Sans" w:hAnsi="Open Sans" w:cs="Open Sans"/>
          <w:sz w:val="28"/>
          <w:szCs w:val="28"/>
        </w:rPr>
        <w:t>.0</w:t>
      </w:r>
      <w:r w:rsidRPr="00AA5417">
        <w:rPr>
          <w:rFonts w:ascii="Open Sans" w:hAnsi="Open Sans" w:cs="Open Sans"/>
          <w:sz w:val="28"/>
          <w:szCs w:val="28"/>
        </w:rPr>
        <w:t>0 óra </w:t>
      </w:r>
    </w:p>
    <w:p w14:paraId="2D2DA34C" w14:textId="22648700" w:rsidR="000A74D4" w:rsidRDefault="00E401DE" w:rsidP="00621DB0">
      <w:pPr>
        <w:pStyle w:val="Default"/>
        <w:pBdr>
          <w:top w:val="single" w:sz="12" w:space="1" w:color="801923"/>
          <w:bottom w:val="single" w:sz="12" w:space="1" w:color="801923"/>
        </w:pBdr>
        <w:shd w:val="clear" w:color="auto" w:fill="FFFFCC"/>
        <w:spacing w:after="120"/>
        <w:ind w:right="-72"/>
        <w:jc w:val="center"/>
        <w:rPr>
          <w:rFonts w:ascii="Calibri" w:hAnsi="Calibri" w:cs="Calibri"/>
          <w:sz w:val="28"/>
          <w:szCs w:val="28"/>
        </w:rPr>
      </w:pPr>
      <w:r w:rsidRPr="00AA5417">
        <w:rPr>
          <w:rFonts w:ascii="Open Sans" w:hAnsi="Open Sans" w:cs="Open Sans"/>
          <w:sz w:val="28"/>
          <w:szCs w:val="28"/>
        </w:rPr>
        <w:t>„</w:t>
      </w:r>
      <w:r w:rsidR="008D5E34" w:rsidRPr="00AA5417">
        <w:rPr>
          <w:rFonts w:ascii="Open Sans" w:hAnsi="Open Sans" w:cs="Open Sans"/>
          <w:sz w:val="28"/>
          <w:szCs w:val="28"/>
        </w:rPr>
        <w:t>A</w:t>
      </w:r>
      <w:r w:rsidRPr="00AA5417">
        <w:rPr>
          <w:rFonts w:ascii="Open Sans" w:hAnsi="Open Sans" w:cs="Open Sans"/>
          <w:sz w:val="28"/>
          <w:szCs w:val="28"/>
        </w:rPr>
        <w:t>”</w:t>
      </w:r>
      <w:r w:rsidR="008D5E34" w:rsidRPr="00AA5417">
        <w:rPr>
          <w:rFonts w:ascii="Open Sans" w:hAnsi="Open Sans" w:cs="Open Sans"/>
          <w:sz w:val="28"/>
          <w:szCs w:val="28"/>
        </w:rPr>
        <w:t xml:space="preserve"> ép. </w:t>
      </w:r>
      <w:r w:rsidR="00B33D46" w:rsidRPr="00AA5417">
        <w:rPr>
          <w:rFonts w:ascii="Open Sans" w:hAnsi="Open Sans" w:cs="Open Sans"/>
          <w:sz w:val="28"/>
          <w:szCs w:val="28"/>
        </w:rPr>
        <w:t xml:space="preserve">II. emelet </w:t>
      </w:r>
      <w:r w:rsidR="008D5E34" w:rsidRPr="00AA5417">
        <w:rPr>
          <w:rFonts w:ascii="Open Sans" w:hAnsi="Open Sans" w:cs="Open Sans"/>
          <w:sz w:val="28"/>
          <w:szCs w:val="28"/>
        </w:rPr>
        <w:t>202-es terem</w:t>
      </w:r>
    </w:p>
    <w:p w14:paraId="39E6D96E" w14:textId="634B6F41" w:rsidR="00AA5417" w:rsidRDefault="000A74D4">
      <w:pPr>
        <w:pStyle w:val="Default"/>
        <w:jc w:val="center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 </w:t>
      </w:r>
    </w:p>
    <w:p w14:paraId="0F9F0AFC" w14:textId="77777777" w:rsidR="000A74D4" w:rsidRPr="00AA5417" w:rsidRDefault="000A74D4">
      <w:pPr>
        <w:pStyle w:val="Default"/>
        <w:spacing w:after="120"/>
        <w:jc w:val="center"/>
        <w:rPr>
          <w:rFonts w:ascii="Open Sans" w:hAnsi="Open Sans" w:cs="Open Sans"/>
          <w:color w:val="801923"/>
          <w:sz w:val="40"/>
          <w:szCs w:val="40"/>
        </w:rPr>
      </w:pPr>
      <w:r w:rsidRPr="00AA5417">
        <w:rPr>
          <w:rFonts w:ascii="Open Sans" w:hAnsi="Open Sans" w:cs="Open Sans"/>
          <w:color w:val="801923"/>
          <w:sz w:val="40"/>
          <w:szCs w:val="40"/>
        </w:rPr>
        <w:t xml:space="preserve">PROGRAM </w:t>
      </w:r>
    </w:p>
    <w:tbl>
      <w:tblPr>
        <w:tblW w:w="10521" w:type="dxa"/>
        <w:tblLook w:val="0000" w:firstRow="0" w:lastRow="0" w:firstColumn="0" w:lastColumn="0" w:noHBand="0" w:noVBand="0"/>
      </w:tblPr>
      <w:tblGrid>
        <w:gridCol w:w="829"/>
        <w:gridCol w:w="9692"/>
      </w:tblGrid>
      <w:tr w:rsidR="000A74D4" w14:paraId="66D2BFD6" w14:textId="77777777" w:rsidTr="003D14CB">
        <w:trPr>
          <w:trHeight w:val="589"/>
        </w:trPr>
        <w:tc>
          <w:tcPr>
            <w:tcW w:w="829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FFFFFF" w:themeFill="background1"/>
            <w:vAlign w:val="center"/>
          </w:tcPr>
          <w:p w14:paraId="7E2D6FAE" w14:textId="5FF7F2EB" w:rsidR="000A74D4" w:rsidRPr="00AA5417" w:rsidRDefault="000A74D4" w:rsidP="00CA43D5">
            <w:pPr>
              <w:pStyle w:val="Default"/>
              <w:jc w:val="center"/>
              <w:rPr>
                <w:rFonts w:ascii="Open Sans" w:hAnsi="Open Sans" w:cs="Open Sans"/>
              </w:rPr>
            </w:pPr>
            <w:r>
              <w:t xml:space="preserve"> </w:t>
            </w:r>
            <w:r w:rsidR="005D2D77" w:rsidRPr="00AA5417">
              <w:rPr>
                <w:rFonts w:ascii="Open Sans" w:hAnsi="Open Sans" w:cs="Open Sans"/>
              </w:rPr>
              <w:t>1</w:t>
            </w:r>
            <w:r w:rsidR="00976597">
              <w:rPr>
                <w:rFonts w:ascii="Open Sans" w:hAnsi="Open Sans" w:cs="Open Sans"/>
              </w:rPr>
              <w:t>0</w:t>
            </w:r>
            <w:r w:rsidR="005D2D77" w:rsidRPr="00AA5417">
              <w:rPr>
                <w:rFonts w:ascii="Open Sans" w:hAnsi="Open Sans" w:cs="Open Sans"/>
              </w:rPr>
              <w:t>.0</w:t>
            </w:r>
            <w:r w:rsidR="002B2247" w:rsidRPr="00AA5417">
              <w:rPr>
                <w:rFonts w:ascii="Open Sans" w:hAnsi="Open Sans" w:cs="Open Sans"/>
              </w:rPr>
              <w:t>0</w:t>
            </w:r>
          </w:p>
        </w:tc>
        <w:tc>
          <w:tcPr>
            <w:tcW w:w="9692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FFFFFF" w:themeFill="background1"/>
          </w:tcPr>
          <w:p w14:paraId="302260A5" w14:textId="77777777" w:rsidR="000A74D4" w:rsidRPr="00C94439" w:rsidRDefault="000A74D4" w:rsidP="00570B54">
            <w:pPr>
              <w:pStyle w:val="Default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C94439">
              <w:rPr>
                <w:rFonts w:ascii="Open Sans" w:hAnsi="Open Sans" w:cs="Open Sans"/>
                <w:sz w:val="22"/>
                <w:szCs w:val="22"/>
              </w:rPr>
              <w:t xml:space="preserve">Megnyitó </w:t>
            </w:r>
          </w:p>
          <w:p w14:paraId="56611E42" w14:textId="7BDADB1F" w:rsidR="00D33E39" w:rsidRPr="00C94439" w:rsidRDefault="006E64F4" w:rsidP="00E90312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C94439">
              <w:rPr>
                <w:rFonts w:ascii="Open Sans" w:hAnsi="Open Sans" w:cs="Open Sans"/>
                <w:sz w:val="22"/>
                <w:szCs w:val="22"/>
              </w:rPr>
              <w:t>Dr.habil</w:t>
            </w:r>
            <w:proofErr w:type="spellEnd"/>
            <w:r w:rsidRPr="00C94439">
              <w:rPr>
                <w:rFonts w:ascii="Open Sans" w:hAnsi="Open Sans" w:cs="Open Sans"/>
                <w:sz w:val="22"/>
                <w:szCs w:val="22"/>
              </w:rPr>
              <w:t>. Perlusz Andrea dékánhelyettes</w:t>
            </w:r>
          </w:p>
        </w:tc>
      </w:tr>
      <w:tr w:rsidR="005364F6" w:rsidRPr="00C80CE4" w14:paraId="5ACA1E03" w14:textId="77777777" w:rsidTr="003D14CB">
        <w:trPr>
          <w:trHeight w:val="871"/>
        </w:trPr>
        <w:tc>
          <w:tcPr>
            <w:tcW w:w="829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FFFFCC"/>
            <w:vAlign w:val="center"/>
          </w:tcPr>
          <w:p w14:paraId="3E166A3B" w14:textId="1ABC8FFD" w:rsidR="005364F6" w:rsidRPr="00C80CE4" w:rsidRDefault="005364F6" w:rsidP="00C80CE4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C80CE4">
              <w:rPr>
                <w:rFonts w:ascii="Open Sans" w:hAnsi="Open Sans" w:cs="Open Sans"/>
                <w:sz w:val="22"/>
                <w:szCs w:val="22"/>
              </w:rPr>
              <w:t>1</w:t>
            </w:r>
            <w:r w:rsidR="00976597" w:rsidRPr="00C80CE4">
              <w:rPr>
                <w:rFonts w:ascii="Open Sans" w:hAnsi="Open Sans" w:cs="Open Sans"/>
                <w:sz w:val="22"/>
                <w:szCs w:val="22"/>
              </w:rPr>
              <w:t>0</w:t>
            </w:r>
            <w:r w:rsidRPr="00C80CE4">
              <w:rPr>
                <w:rFonts w:ascii="Open Sans" w:hAnsi="Open Sans" w:cs="Open Sans"/>
                <w:sz w:val="22"/>
                <w:szCs w:val="22"/>
              </w:rPr>
              <w:t>.05</w:t>
            </w:r>
          </w:p>
        </w:tc>
        <w:tc>
          <w:tcPr>
            <w:tcW w:w="9692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FFFFCC"/>
          </w:tcPr>
          <w:p w14:paraId="0010338A" w14:textId="2069E6C6" w:rsidR="00122838" w:rsidRPr="00C94439" w:rsidRDefault="00122838" w:rsidP="00122838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C94439">
              <w:rPr>
                <w:rFonts w:ascii="Open Sans" w:hAnsi="Open Sans" w:cs="Open Sans"/>
                <w:sz w:val="22"/>
                <w:szCs w:val="22"/>
              </w:rPr>
              <w:t xml:space="preserve">Horváth Endre </w:t>
            </w:r>
            <w:proofErr w:type="spellStart"/>
            <w:r w:rsidRPr="00C94439">
              <w:rPr>
                <w:rFonts w:ascii="Open Sans" w:hAnsi="Open Sans" w:cs="Open Sans"/>
                <w:sz w:val="22"/>
                <w:szCs w:val="22"/>
              </w:rPr>
              <w:t>Drs</w:t>
            </w:r>
            <w:proofErr w:type="spellEnd"/>
            <w:r w:rsidRPr="00C94439">
              <w:rPr>
                <w:rFonts w:ascii="Open Sans" w:hAnsi="Open Sans" w:cs="Open Sans"/>
                <w:sz w:val="22"/>
                <w:szCs w:val="22"/>
              </w:rPr>
              <w:t>., ELTE PPK NDI Gyógypedagógia program</w:t>
            </w:r>
          </w:p>
          <w:p w14:paraId="0895E64A" w14:textId="6CC0137A" w:rsidR="00122838" w:rsidRPr="00C80CE4" w:rsidRDefault="00122838" w:rsidP="00C80CE4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C80CE4">
              <w:rPr>
                <w:rFonts w:ascii="Open Sans" w:hAnsi="Open Sans" w:cs="Open Sans"/>
                <w:sz w:val="22"/>
                <w:szCs w:val="22"/>
              </w:rPr>
              <w:t xml:space="preserve">" </w:t>
            </w:r>
            <w:r w:rsidR="00C80CE4" w:rsidRPr="00C80CE4">
              <w:rPr>
                <w:rFonts w:ascii="Open Sans" w:hAnsi="Open Sans" w:cs="Open Sans"/>
                <w:sz w:val="22"/>
                <w:szCs w:val="22"/>
              </w:rPr>
              <w:t>„SMETRY módszerfejlesztés – A tanári ráhangoltság társas kapcsolati dimenziójának vizsgálata a köznevelésben”</w:t>
            </w:r>
            <w:r w:rsidRPr="00C80CE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2FF1655B" w14:textId="10C68C55" w:rsidR="005364F6" w:rsidRPr="00C94439" w:rsidRDefault="00122838" w:rsidP="00122838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C94439">
              <w:rPr>
                <w:rFonts w:ascii="Open Sans" w:hAnsi="Open Sans" w:cs="Open Sans"/>
                <w:sz w:val="22"/>
                <w:szCs w:val="22"/>
              </w:rPr>
              <w:t xml:space="preserve">Felkért hozzászóló: Dr. Virányi Anita, egyetemi adjunktus </w:t>
            </w:r>
          </w:p>
        </w:tc>
      </w:tr>
      <w:tr w:rsidR="00F85251" w14:paraId="715B661A" w14:textId="77777777" w:rsidTr="003D14CB">
        <w:trPr>
          <w:trHeight w:val="453"/>
        </w:trPr>
        <w:tc>
          <w:tcPr>
            <w:tcW w:w="829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FFFFFF" w:themeFill="background1"/>
            <w:vAlign w:val="center"/>
          </w:tcPr>
          <w:p w14:paraId="16EE3DA5" w14:textId="67E42FAC" w:rsidR="00F85251" w:rsidRPr="00AA5417" w:rsidRDefault="00013E41" w:rsidP="00CA43D5">
            <w:pPr>
              <w:pStyle w:val="Default"/>
              <w:jc w:val="center"/>
              <w:rPr>
                <w:rFonts w:ascii="Open Sans" w:hAnsi="Open Sans" w:cs="Open Sans"/>
              </w:rPr>
            </w:pPr>
            <w:r w:rsidRPr="00AA5417">
              <w:rPr>
                <w:rFonts w:ascii="Open Sans" w:hAnsi="Open Sans" w:cs="Open Sans"/>
              </w:rPr>
              <w:t>1</w:t>
            </w:r>
            <w:r w:rsidR="00976597">
              <w:rPr>
                <w:rFonts w:ascii="Open Sans" w:hAnsi="Open Sans" w:cs="Open Sans"/>
              </w:rPr>
              <w:t>0</w:t>
            </w:r>
            <w:r w:rsidR="00F85251" w:rsidRPr="00AA5417">
              <w:rPr>
                <w:rFonts w:ascii="Open Sans" w:hAnsi="Open Sans" w:cs="Open Sans"/>
              </w:rPr>
              <w:t>.25</w:t>
            </w:r>
          </w:p>
        </w:tc>
        <w:tc>
          <w:tcPr>
            <w:tcW w:w="9692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FFFFFF" w:themeFill="background1"/>
            <w:vAlign w:val="center"/>
          </w:tcPr>
          <w:p w14:paraId="4CBFB3A4" w14:textId="77777777" w:rsidR="00F85251" w:rsidRPr="00C94439" w:rsidRDefault="00F85251" w:rsidP="00660493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C94439">
              <w:rPr>
                <w:rFonts w:ascii="Open Sans" w:hAnsi="Open Sans" w:cs="Open Sans"/>
                <w:sz w:val="22"/>
                <w:szCs w:val="22"/>
              </w:rPr>
              <w:t>Diszkusszió</w:t>
            </w:r>
          </w:p>
        </w:tc>
      </w:tr>
      <w:tr w:rsidR="005364F6" w:rsidRPr="003D14CB" w14:paraId="7E14E790" w14:textId="77777777" w:rsidTr="003D14CB">
        <w:trPr>
          <w:trHeight w:val="1354"/>
        </w:trPr>
        <w:tc>
          <w:tcPr>
            <w:tcW w:w="829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FFFFCC"/>
            <w:vAlign w:val="center"/>
          </w:tcPr>
          <w:p w14:paraId="5A68F73E" w14:textId="524F3430" w:rsidR="005364F6" w:rsidRPr="003D14CB" w:rsidRDefault="005364F6" w:rsidP="003D14CB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3D14CB">
              <w:rPr>
                <w:rFonts w:ascii="Open Sans" w:hAnsi="Open Sans" w:cs="Open Sans"/>
                <w:sz w:val="22"/>
                <w:szCs w:val="22"/>
              </w:rPr>
              <w:t>1</w:t>
            </w:r>
            <w:r w:rsidR="00976597" w:rsidRPr="003D14CB">
              <w:rPr>
                <w:rFonts w:ascii="Open Sans" w:hAnsi="Open Sans" w:cs="Open Sans"/>
                <w:sz w:val="22"/>
                <w:szCs w:val="22"/>
              </w:rPr>
              <w:t>0</w:t>
            </w:r>
            <w:r w:rsidRPr="003D14CB">
              <w:rPr>
                <w:rFonts w:ascii="Open Sans" w:hAnsi="Open Sans" w:cs="Open Sans"/>
                <w:sz w:val="22"/>
                <w:szCs w:val="22"/>
              </w:rPr>
              <w:t>.40</w:t>
            </w:r>
          </w:p>
        </w:tc>
        <w:tc>
          <w:tcPr>
            <w:tcW w:w="9692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FFFFCC"/>
            <w:noWrap/>
          </w:tcPr>
          <w:p w14:paraId="3C053080" w14:textId="009A7967" w:rsidR="00122838" w:rsidRPr="003D14CB" w:rsidRDefault="00122838" w:rsidP="00122838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3D14CB">
              <w:rPr>
                <w:rFonts w:ascii="Open Sans" w:hAnsi="Open Sans" w:cs="Open Sans"/>
                <w:sz w:val="22"/>
                <w:szCs w:val="22"/>
              </w:rPr>
              <w:t xml:space="preserve">Gyöngyösi Katalin </w:t>
            </w:r>
            <w:proofErr w:type="spellStart"/>
            <w:r w:rsidRPr="003D14CB">
              <w:rPr>
                <w:rFonts w:ascii="Open Sans" w:hAnsi="Open Sans" w:cs="Open Sans"/>
                <w:sz w:val="22"/>
                <w:szCs w:val="22"/>
              </w:rPr>
              <w:t>Drs</w:t>
            </w:r>
            <w:proofErr w:type="spellEnd"/>
            <w:r w:rsidRPr="003D14CB">
              <w:rPr>
                <w:rFonts w:ascii="Open Sans" w:hAnsi="Open Sans" w:cs="Open Sans"/>
                <w:sz w:val="22"/>
                <w:szCs w:val="22"/>
              </w:rPr>
              <w:t>., ELTE PPK NDI Gyógypedagógia program</w:t>
            </w:r>
            <w:r w:rsidRPr="003D14CB" w:rsidDel="00810CC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02546121" w14:textId="77777777" w:rsidR="003D14CB" w:rsidRPr="003D14CB" w:rsidRDefault="00122838" w:rsidP="003D14CB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3D14CB">
              <w:rPr>
                <w:rFonts w:ascii="Open Sans" w:hAnsi="Open Sans" w:cs="Open Sans"/>
                <w:sz w:val="22"/>
                <w:szCs w:val="22"/>
              </w:rPr>
              <w:t>„</w:t>
            </w:r>
            <w:r w:rsidR="00EA2DA2" w:rsidRPr="003D14CB">
              <w:rPr>
                <w:rFonts w:ascii="Open Sans" w:hAnsi="Open Sans" w:cs="Open Sans"/>
                <w:sz w:val="22"/>
                <w:szCs w:val="22"/>
              </w:rPr>
              <w:t>Fogyatékosság és hajléktalanság mintázatai - a gyógypedagógia kliensei a hajléktalanellátásban</w:t>
            </w:r>
            <w:r w:rsidRPr="003D14CB">
              <w:rPr>
                <w:rFonts w:ascii="Open Sans" w:hAnsi="Open Sans" w:cs="Open Sans"/>
                <w:sz w:val="22"/>
                <w:szCs w:val="22"/>
              </w:rPr>
              <w:t>”</w:t>
            </w:r>
            <w:r w:rsidR="00EA2DA2" w:rsidRPr="003D14C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433FB523" w14:textId="124CE196" w:rsidR="005364F6" w:rsidRPr="003D14CB" w:rsidRDefault="00122838" w:rsidP="003D14CB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3D14CB">
              <w:rPr>
                <w:rFonts w:ascii="Open Sans" w:hAnsi="Open Sans" w:cs="Open Sans"/>
                <w:sz w:val="22"/>
                <w:szCs w:val="22"/>
              </w:rPr>
              <w:t>Felkért hozzászóló</w:t>
            </w:r>
            <w:r w:rsidR="00974E69" w:rsidRPr="003D14CB">
              <w:rPr>
                <w:rFonts w:ascii="Open Sans" w:hAnsi="Open Sans" w:cs="Open Sans"/>
                <w:sz w:val="22"/>
                <w:szCs w:val="22"/>
              </w:rPr>
              <w:t>k</w:t>
            </w:r>
            <w:r w:rsidRPr="003D14CB">
              <w:rPr>
                <w:rFonts w:ascii="Open Sans" w:hAnsi="Open Sans" w:cs="Open Sans"/>
                <w:sz w:val="22"/>
                <w:szCs w:val="22"/>
              </w:rPr>
              <w:t>:</w:t>
            </w:r>
            <w:r w:rsidR="00EA2DA2" w:rsidRPr="003D14CB">
              <w:rPr>
                <w:rFonts w:ascii="Open Sans" w:hAnsi="Open Sans" w:cs="Open Sans"/>
                <w:sz w:val="22"/>
                <w:szCs w:val="22"/>
              </w:rPr>
              <w:t xml:space="preserve"> Bányai Borbála egyetemi adjunktus,</w:t>
            </w:r>
            <w:r w:rsidR="00974E69" w:rsidRPr="003D14CB">
              <w:rPr>
                <w:rFonts w:ascii="Open Sans" w:hAnsi="Open Sans" w:cs="Open Sans"/>
                <w:sz w:val="22"/>
                <w:szCs w:val="22"/>
              </w:rPr>
              <w:t xml:space="preserve"> Balog Gyula tapasztalati szakértő</w:t>
            </w:r>
          </w:p>
        </w:tc>
      </w:tr>
      <w:tr w:rsidR="00F85251" w14:paraId="7757E129" w14:textId="77777777" w:rsidTr="003D14CB">
        <w:trPr>
          <w:trHeight w:val="453"/>
        </w:trPr>
        <w:tc>
          <w:tcPr>
            <w:tcW w:w="829" w:type="dxa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14:paraId="03047614" w14:textId="521F16BF" w:rsidR="00F85251" w:rsidRPr="00AA5417" w:rsidRDefault="00D33E39" w:rsidP="00CA43D5">
            <w:pPr>
              <w:pStyle w:val="Default"/>
              <w:jc w:val="center"/>
              <w:rPr>
                <w:rFonts w:ascii="Open Sans" w:hAnsi="Open Sans" w:cs="Open Sans"/>
              </w:rPr>
            </w:pPr>
            <w:r w:rsidRPr="00AA5417">
              <w:rPr>
                <w:rFonts w:ascii="Open Sans" w:hAnsi="Open Sans" w:cs="Open Sans"/>
              </w:rPr>
              <w:t>1</w:t>
            </w:r>
            <w:r w:rsidR="00976597">
              <w:rPr>
                <w:rFonts w:ascii="Open Sans" w:hAnsi="Open Sans" w:cs="Open Sans"/>
              </w:rPr>
              <w:t>1</w:t>
            </w:r>
            <w:r w:rsidRPr="00AA5417">
              <w:rPr>
                <w:rFonts w:ascii="Open Sans" w:hAnsi="Open Sans" w:cs="Open Sans"/>
              </w:rPr>
              <w:t>.00</w:t>
            </w:r>
          </w:p>
        </w:tc>
        <w:tc>
          <w:tcPr>
            <w:tcW w:w="9692" w:type="dxa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14:paraId="5D328CFE" w14:textId="77777777" w:rsidR="00F85251" w:rsidRPr="00C94439" w:rsidRDefault="00F85251" w:rsidP="008B3656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C94439">
              <w:rPr>
                <w:rFonts w:ascii="Open Sans" w:hAnsi="Open Sans" w:cs="Open Sans"/>
                <w:sz w:val="22"/>
                <w:szCs w:val="22"/>
              </w:rPr>
              <w:t>Diszkusszió</w:t>
            </w:r>
          </w:p>
        </w:tc>
      </w:tr>
      <w:tr w:rsidR="005364F6" w:rsidRPr="00436AB8" w14:paraId="272CCEC7" w14:textId="77777777" w:rsidTr="003D14CB">
        <w:trPr>
          <w:trHeight w:val="584"/>
        </w:trPr>
        <w:tc>
          <w:tcPr>
            <w:tcW w:w="829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FFFFCC"/>
            <w:vAlign w:val="center"/>
          </w:tcPr>
          <w:p w14:paraId="05087021" w14:textId="1B46F972" w:rsidR="005364F6" w:rsidRPr="00AA5417" w:rsidRDefault="005364F6" w:rsidP="00CA43D5">
            <w:pPr>
              <w:pStyle w:val="Default"/>
              <w:rPr>
                <w:rFonts w:ascii="Open Sans" w:hAnsi="Open Sans" w:cs="Open Sans"/>
                <w:highlight w:val="yellow"/>
              </w:rPr>
            </w:pPr>
            <w:r w:rsidRPr="00AA5417">
              <w:rPr>
                <w:rFonts w:ascii="Open Sans" w:hAnsi="Open Sans" w:cs="Open Sans"/>
              </w:rPr>
              <w:t>1</w:t>
            </w:r>
            <w:r w:rsidR="00976597">
              <w:rPr>
                <w:rFonts w:ascii="Open Sans" w:hAnsi="Open Sans" w:cs="Open Sans"/>
              </w:rPr>
              <w:t>1</w:t>
            </w:r>
            <w:r w:rsidRPr="00AA5417">
              <w:rPr>
                <w:rFonts w:ascii="Open Sans" w:hAnsi="Open Sans" w:cs="Open Sans"/>
              </w:rPr>
              <w:t>.</w:t>
            </w:r>
            <w:r w:rsidR="00976597">
              <w:rPr>
                <w:rFonts w:ascii="Open Sans" w:hAnsi="Open Sans" w:cs="Open Sans"/>
              </w:rPr>
              <w:t>1</w:t>
            </w:r>
            <w:r w:rsidRPr="00AA5417">
              <w:rPr>
                <w:rFonts w:ascii="Open Sans" w:hAnsi="Open Sans" w:cs="Open Sans"/>
              </w:rPr>
              <w:t>5</w:t>
            </w:r>
          </w:p>
        </w:tc>
        <w:tc>
          <w:tcPr>
            <w:tcW w:w="9692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FFFFCC"/>
          </w:tcPr>
          <w:p w14:paraId="14C5C088" w14:textId="6839F439" w:rsidR="00E42661" w:rsidRPr="00C94439" w:rsidRDefault="00976597" w:rsidP="00E42661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C94439">
              <w:rPr>
                <w:rFonts w:ascii="Open Sans" w:hAnsi="Open Sans" w:cs="Open Sans"/>
                <w:sz w:val="22"/>
                <w:szCs w:val="22"/>
              </w:rPr>
              <w:t>Ardai Evelyn</w:t>
            </w:r>
            <w:r w:rsidR="00E42661" w:rsidRPr="00C9443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="00122838" w:rsidRPr="00C94439">
              <w:rPr>
                <w:rFonts w:ascii="Open Sans" w:hAnsi="Open Sans" w:cs="Open Sans"/>
                <w:sz w:val="22"/>
                <w:szCs w:val="22"/>
              </w:rPr>
              <w:t>Drs</w:t>
            </w:r>
            <w:proofErr w:type="spellEnd"/>
            <w:r w:rsidR="00122838" w:rsidRPr="00C94439">
              <w:rPr>
                <w:rFonts w:ascii="Open Sans" w:hAnsi="Open Sans" w:cs="Open Sans"/>
                <w:sz w:val="22"/>
                <w:szCs w:val="22"/>
              </w:rPr>
              <w:t xml:space="preserve">., </w:t>
            </w:r>
            <w:r w:rsidR="00E42661" w:rsidRPr="00C94439">
              <w:rPr>
                <w:rFonts w:ascii="Open Sans" w:hAnsi="Open Sans" w:cs="Open Sans"/>
                <w:sz w:val="22"/>
                <w:szCs w:val="22"/>
              </w:rPr>
              <w:t xml:space="preserve">ELTE PPK </w:t>
            </w:r>
            <w:r w:rsidR="00122838" w:rsidRPr="00C94439">
              <w:rPr>
                <w:rFonts w:ascii="Open Sans" w:hAnsi="Open Sans" w:cs="Open Sans"/>
                <w:sz w:val="22"/>
                <w:szCs w:val="22"/>
              </w:rPr>
              <w:t>NDI</w:t>
            </w:r>
            <w:r w:rsidR="00E42661" w:rsidRPr="00C94439">
              <w:rPr>
                <w:rFonts w:ascii="Open Sans" w:hAnsi="Open Sans" w:cs="Open Sans"/>
                <w:sz w:val="22"/>
                <w:szCs w:val="22"/>
              </w:rPr>
              <w:t xml:space="preserve"> Gyógypedagógia program</w:t>
            </w:r>
            <w:r w:rsidR="00E42661" w:rsidRPr="00C94439" w:rsidDel="00810CC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42D76096" w14:textId="2A28E2D7" w:rsidR="00CB76FE" w:rsidRPr="00C94439" w:rsidRDefault="00E42661" w:rsidP="00905F2D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C94439">
              <w:rPr>
                <w:rFonts w:ascii="Open Sans" w:hAnsi="Open Sans" w:cs="Open Sans"/>
                <w:sz w:val="22"/>
                <w:szCs w:val="22"/>
              </w:rPr>
              <w:t xml:space="preserve">„Mozgástanulás tervezett terápiás folyamatban” </w:t>
            </w:r>
          </w:p>
          <w:p w14:paraId="0E352082" w14:textId="6E7D24B3" w:rsidR="005364F6" w:rsidRPr="00C94439" w:rsidRDefault="00810829" w:rsidP="00CB76FE">
            <w:pPr>
              <w:pStyle w:val="Default"/>
              <w:rPr>
                <w:rFonts w:ascii="Open Sans" w:hAnsi="Open Sans" w:cs="Open Sans"/>
                <w:sz w:val="22"/>
                <w:szCs w:val="22"/>
                <w:highlight w:val="yellow"/>
              </w:rPr>
            </w:pPr>
            <w:r w:rsidRPr="00C94439">
              <w:rPr>
                <w:rFonts w:ascii="Open Sans" w:hAnsi="Open Sans" w:cs="Open Sans"/>
                <w:sz w:val="22"/>
                <w:szCs w:val="22"/>
              </w:rPr>
              <w:t>Felkért hozzászóló:</w:t>
            </w:r>
            <w:r w:rsidR="00E42661" w:rsidRPr="00C94439">
              <w:rPr>
                <w:rFonts w:ascii="Open Sans" w:hAnsi="Open Sans" w:cs="Open Sans"/>
                <w:sz w:val="22"/>
                <w:szCs w:val="22"/>
              </w:rPr>
              <w:t xml:space="preserve"> dr. Márkus Eszter dékánhelyettes, egyetemi docens</w:t>
            </w:r>
          </w:p>
        </w:tc>
      </w:tr>
      <w:tr w:rsidR="00976597" w14:paraId="513ECBFC" w14:textId="77777777" w:rsidTr="003D14CB">
        <w:trPr>
          <w:trHeight w:val="453"/>
        </w:trPr>
        <w:tc>
          <w:tcPr>
            <w:tcW w:w="829" w:type="dxa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14:paraId="2BE80158" w14:textId="122ED6BC" w:rsidR="00976597" w:rsidRPr="00AA5417" w:rsidRDefault="00976597" w:rsidP="00F62C0E">
            <w:pPr>
              <w:pStyle w:val="Default"/>
              <w:jc w:val="center"/>
              <w:rPr>
                <w:rFonts w:ascii="Open Sans" w:hAnsi="Open Sans" w:cs="Open Sans"/>
              </w:rPr>
            </w:pPr>
            <w:r w:rsidRPr="00AA5417">
              <w:rPr>
                <w:rFonts w:ascii="Open Sans" w:hAnsi="Open Sans" w:cs="Open Sans"/>
              </w:rPr>
              <w:t>1</w:t>
            </w:r>
            <w:r>
              <w:rPr>
                <w:rFonts w:ascii="Open Sans" w:hAnsi="Open Sans" w:cs="Open Sans"/>
              </w:rPr>
              <w:t>1</w:t>
            </w:r>
            <w:r w:rsidRPr="00AA5417">
              <w:rPr>
                <w:rFonts w:ascii="Open Sans" w:hAnsi="Open Sans" w:cs="Open Sans"/>
              </w:rPr>
              <w:t>.</w:t>
            </w:r>
            <w:r>
              <w:rPr>
                <w:rFonts w:ascii="Open Sans" w:hAnsi="Open Sans" w:cs="Open Sans"/>
              </w:rPr>
              <w:t>35</w:t>
            </w:r>
          </w:p>
        </w:tc>
        <w:tc>
          <w:tcPr>
            <w:tcW w:w="9692" w:type="dxa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14:paraId="7E8862AF" w14:textId="77777777" w:rsidR="00976597" w:rsidRPr="00C94439" w:rsidRDefault="00976597" w:rsidP="00F62C0E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C94439">
              <w:rPr>
                <w:rFonts w:ascii="Open Sans" w:hAnsi="Open Sans" w:cs="Open Sans"/>
                <w:sz w:val="22"/>
                <w:szCs w:val="22"/>
              </w:rPr>
              <w:t>Diszkusszió</w:t>
            </w:r>
          </w:p>
        </w:tc>
      </w:tr>
      <w:tr w:rsidR="00C94439" w14:paraId="47FC48DE" w14:textId="77777777" w:rsidTr="003D14CB">
        <w:trPr>
          <w:trHeight w:val="871"/>
        </w:trPr>
        <w:tc>
          <w:tcPr>
            <w:tcW w:w="829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FFFFCC"/>
            <w:vAlign w:val="center"/>
          </w:tcPr>
          <w:p w14:paraId="5CC55C0F" w14:textId="04BF0A7A" w:rsidR="00C94439" w:rsidRPr="00AA5417" w:rsidRDefault="00C94439" w:rsidP="00541FE5">
            <w:pPr>
              <w:pStyle w:val="Default"/>
              <w:jc w:val="center"/>
              <w:rPr>
                <w:rFonts w:ascii="Open Sans" w:hAnsi="Open Sans" w:cs="Open Sans"/>
              </w:rPr>
            </w:pPr>
            <w:r w:rsidRPr="00AA5417">
              <w:rPr>
                <w:rFonts w:ascii="Open Sans" w:hAnsi="Open Sans" w:cs="Open Sans"/>
              </w:rPr>
              <w:t>1</w:t>
            </w:r>
            <w:r>
              <w:rPr>
                <w:rFonts w:ascii="Open Sans" w:hAnsi="Open Sans" w:cs="Open Sans"/>
              </w:rPr>
              <w:t>1</w:t>
            </w:r>
            <w:r w:rsidRPr="00AA5417">
              <w:rPr>
                <w:rFonts w:ascii="Open Sans" w:hAnsi="Open Sans" w:cs="Open Sans"/>
              </w:rPr>
              <w:t>.</w:t>
            </w:r>
            <w:r>
              <w:rPr>
                <w:rFonts w:ascii="Open Sans" w:hAnsi="Open Sans" w:cs="Open Sans"/>
              </w:rPr>
              <w:t>5</w:t>
            </w:r>
            <w:r w:rsidRPr="00AA5417">
              <w:rPr>
                <w:rFonts w:ascii="Open Sans" w:hAnsi="Open Sans" w:cs="Open Sans"/>
              </w:rPr>
              <w:t>0</w:t>
            </w:r>
          </w:p>
        </w:tc>
        <w:tc>
          <w:tcPr>
            <w:tcW w:w="9692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FFFFCC"/>
          </w:tcPr>
          <w:p w14:paraId="23D4FC51" w14:textId="77777777" w:rsidR="00C94439" w:rsidRPr="00C94439" w:rsidRDefault="00C94439" w:rsidP="00C94439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C94439">
              <w:rPr>
                <w:rFonts w:ascii="Open Sans" w:hAnsi="Open Sans" w:cs="Open Sans"/>
                <w:sz w:val="22"/>
                <w:szCs w:val="22"/>
              </w:rPr>
              <w:t xml:space="preserve">Nicole </w:t>
            </w:r>
            <w:proofErr w:type="spellStart"/>
            <w:r w:rsidRPr="00C94439">
              <w:rPr>
                <w:rFonts w:ascii="Open Sans" w:hAnsi="Open Sans" w:cs="Open Sans"/>
                <w:sz w:val="22"/>
                <w:szCs w:val="22"/>
              </w:rPr>
              <w:t>Kasbary</w:t>
            </w:r>
            <w:proofErr w:type="spellEnd"/>
            <w:r w:rsidRPr="00C94439">
              <w:rPr>
                <w:rFonts w:ascii="Open Sans" w:hAnsi="Open Sans" w:cs="Open Sans"/>
                <w:sz w:val="22"/>
                <w:szCs w:val="22"/>
              </w:rPr>
              <w:t xml:space="preserve"> doktorjelölt, ELTE PPK NDI Andragógia Doktori Program</w:t>
            </w:r>
          </w:p>
          <w:p w14:paraId="1BBC806D" w14:textId="6F5C9793" w:rsidR="0086142B" w:rsidRPr="0086142B" w:rsidRDefault="00CD66B1" w:rsidP="0086142B">
            <w:pPr>
              <w:spacing w:after="0" w:line="240" w:lineRule="auto"/>
              <w:rPr>
                <w:rFonts w:ascii="Calibri" w:eastAsia="Aptos" w:hAnsi="Calibri" w:cs="Calibri"/>
              </w:rPr>
            </w:pPr>
            <w:r>
              <w:rPr>
                <w:rFonts w:ascii="Open Sans" w:eastAsia="Aptos" w:hAnsi="Open Sans" w:cs="Open Sans"/>
                <w:color w:val="000000"/>
              </w:rPr>
              <w:t>„</w:t>
            </w:r>
            <w:r w:rsidR="0086142B" w:rsidRPr="0086142B">
              <w:rPr>
                <w:rFonts w:ascii="Open Sans" w:eastAsia="Aptos" w:hAnsi="Open Sans" w:cs="Open Sans"/>
                <w:color w:val="000000"/>
              </w:rPr>
              <w:t xml:space="preserve">The </w:t>
            </w:r>
            <w:proofErr w:type="spellStart"/>
            <w:r w:rsidR="0086142B" w:rsidRPr="0086142B">
              <w:rPr>
                <w:rFonts w:ascii="Open Sans" w:eastAsia="Aptos" w:hAnsi="Open Sans" w:cs="Open Sans"/>
                <w:color w:val="000000"/>
              </w:rPr>
              <w:t>advantage</w:t>
            </w:r>
            <w:proofErr w:type="spellEnd"/>
            <w:r w:rsidR="0086142B" w:rsidRPr="0086142B">
              <w:rPr>
                <w:rFonts w:ascii="Open Sans" w:eastAsia="Aptos" w:hAnsi="Open Sans" w:cs="Open Sans"/>
                <w:color w:val="000000"/>
              </w:rPr>
              <w:t xml:space="preserve"> of </w:t>
            </w:r>
            <w:r w:rsidR="0086142B" w:rsidRPr="0086142B">
              <w:rPr>
                <w:rFonts w:ascii="Open Sans" w:eastAsia="Aptos" w:hAnsi="Open Sans" w:cs="Open Sans"/>
                <w:i/>
                <w:iCs/>
                <w:color w:val="000000"/>
              </w:rPr>
              <w:t xml:space="preserve">’A’ </w:t>
            </w:r>
            <w:r w:rsidR="0086142B" w:rsidRPr="0086142B">
              <w:rPr>
                <w:rFonts w:ascii="Open Sans" w:eastAsia="Aptos" w:hAnsi="Open Sans" w:cs="Open Sans"/>
                <w:color w:val="000000"/>
              </w:rPr>
              <w:t xml:space="preserve">in STEAM Education: </w:t>
            </w:r>
            <w:proofErr w:type="spellStart"/>
            <w:r w:rsidR="0086142B" w:rsidRPr="0086142B">
              <w:rPr>
                <w:rFonts w:ascii="Open Sans" w:eastAsia="Aptos" w:hAnsi="Open Sans" w:cs="Open Sans"/>
                <w:color w:val="000000"/>
              </w:rPr>
              <w:t>exploring</w:t>
            </w:r>
            <w:proofErr w:type="spellEnd"/>
            <w:r w:rsidR="0086142B" w:rsidRPr="0086142B">
              <w:rPr>
                <w:rFonts w:ascii="Open Sans" w:eastAsia="Aptos" w:hAnsi="Open Sans" w:cs="Open Sans"/>
                <w:color w:val="000000"/>
              </w:rPr>
              <w:t xml:space="preserve"> </w:t>
            </w:r>
            <w:proofErr w:type="spellStart"/>
            <w:r w:rsidR="0086142B" w:rsidRPr="0086142B">
              <w:rPr>
                <w:rFonts w:ascii="Open Sans" w:eastAsia="Aptos" w:hAnsi="Open Sans" w:cs="Open Sans"/>
                <w:color w:val="000000"/>
              </w:rPr>
              <w:t>secondary</w:t>
            </w:r>
            <w:proofErr w:type="spellEnd"/>
            <w:r w:rsidR="0086142B" w:rsidRPr="0086142B">
              <w:rPr>
                <w:rFonts w:ascii="Open Sans" w:eastAsia="Aptos" w:hAnsi="Open Sans" w:cs="Open Sans"/>
                <w:color w:val="000000"/>
              </w:rPr>
              <w:t xml:space="preserve"> </w:t>
            </w:r>
            <w:proofErr w:type="spellStart"/>
            <w:r w:rsidR="0086142B" w:rsidRPr="0086142B">
              <w:rPr>
                <w:rFonts w:ascii="Open Sans" w:eastAsia="Aptos" w:hAnsi="Open Sans" w:cs="Open Sans"/>
                <w:color w:val="000000"/>
              </w:rPr>
              <w:t>teachers</w:t>
            </w:r>
            <w:proofErr w:type="spellEnd"/>
            <w:r w:rsidR="0086142B" w:rsidRPr="0086142B">
              <w:rPr>
                <w:rFonts w:ascii="Open Sans" w:eastAsia="Aptos" w:hAnsi="Open Sans" w:cs="Open Sans"/>
                <w:color w:val="000000"/>
              </w:rPr>
              <w:t xml:space="preserve">’ and </w:t>
            </w:r>
            <w:proofErr w:type="spellStart"/>
            <w:r w:rsidR="0086142B" w:rsidRPr="0086142B">
              <w:rPr>
                <w:rFonts w:ascii="Open Sans" w:eastAsia="Aptos" w:hAnsi="Open Sans" w:cs="Open Sans"/>
                <w:color w:val="000000"/>
              </w:rPr>
              <w:t>students</w:t>
            </w:r>
            <w:proofErr w:type="spellEnd"/>
            <w:r w:rsidR="0086142B" w:rsidRPr="0086142B">
              <w:rPr>
                <w:rFonts w:ascii="Open Sans" w:eastAsia="Aptos" w:hAnsi="Open Sans" w:cs="Open Sans"/>
                <w:color w:val="000000"/>
              </w:rPr>
              <w:t xml:space="preserve">’ </w:t>
            </w:r>
            <w:proofErr w:type="spellStart"/>
            <w:r w:rsidR="0086142B" w:rsidRPr="0086142B">
              <w:rPr>
                <w:rFonts w:ascii="Open Sans" w:eastAsia="Aptos" w:hAnsi="Open Sans" w:cs="Open Sans"/>
                <w:color w:val="000000"/>
              </w:rPr>
              <w:t>perspectives</w:t>
            </w:r>
            <w:proofErr w:type="spellEnd"/>
            <w:r w:rsidR="0086142B" w:rsidRPr="0086142B">
              <w:rPr>
                <w:rFonts w:ascii="Open Sans" w:eastAsia="Aptos" w:hAnsi="Open Sans" w:cs="Open Sans"/>
                <w:color w:val="000000"/>
              </w:rPr>
              <w:t xml:space="preserve"> in Hungary and </w:t>
            </w:r>
            <w:proofErr w:type="spellStart"/>
            <w:r w:rsidR="0086142B" w:rsidRPr="0086142B">
              <w:rPr>
                <w:rFonts w:ascii="Open Sans" w:eastAsia="Aptos" w:hAnsi="Open Sans" w:cs="Open Sans"/>
                <w:color w:val="000000"/>
              </w:rPr>
              <w:t>Palestine</w:t>
            </w:r>
            <w:proofErr w:type="spellEnd"/>
            <w:r>
              <w:rPr>
                <w:rFonts w:ascii="Open Sans" w:eastAsia="Aptos" w:hAnsi="Open Sans" w:cs="Open Sans"/>
                <w:color w:val="000000"/>
              </w:rPr>
              <w:t>”</w:t>
            </w:r>
          </w:p>
          <w:p w14:paraId="5E6AF315" w14:textId="60B1B012" w:rsidR="00C94439" w:rsidRPr="00C94439" w:rsidRDefault="00C94439" w:rsidP="00C94439">
            <w:pPr>
              <w:spacing w:after="0"/>
              <w:rPr>
                <w:rFonts w:ascii="Open Sans" w:hAnsi="Open Sans" w:cs="Open Sans"/>
                <w:color w:val="000000"/>
              </w:rPr>
            </w:pPr>
          </w:p>
        </w:tc>
      </w:tr>
      <w:tr w:rsidR="00976597" w14:paraId="4910FDDE" w14:textId="77777777" w:rsidTr="00C80CE4">
        <w:trPr>
          <w:trHeight w:val="649"/>
        </w:trPr>
        <w:tc>
          <w:tcPr>
            <w:tcW w:w="829" w:type="dxa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14:paraId="0FEAE6C6" w14:textId="48E42163" w:rsidR="00976597" w:rsidRPr="00AA5417" w:rsidRDefault="00976597" w:rsidP="00F62C0E">
            <w:pPr>
              <w:pStyle w:val="Default"/>
              <w:jc w:val="center"/>
              <w:rPr>
                <w:rFonts w:ascii="Open Sans" w:hAnsi="Open Sans" w:cs="Open Sans"/>
              </w:rPr>
            </w:pPr>
            <w:r w:rsidRPr="00AA5417">
              <w:rPr>
                <w:rFonts w:ascii="Open Sans" w:hAnsi="Open Sans" w:cs="Open Sans"/>
              </w:rPr>
              <w:t>1</w:t>
            </w:r>
            <w:r w:rsidR="00D3507D">
              <w:rPr>
                <w:rFonts w:ascii="Open Sans" w:hAnsi="Open Sans" w:cs="Open Sans"/>
              </w:rPr>
              <w:t>2</w:t>
            </w:r>
            <w:r w:rsidRPr="00AA5417">
              <w:rPr>
                <w:rFonts w:ascii="Open Sans" w:hAnsi="Open Sans" w:cs="Open Sans"/>
              </w:rPr>
              <w:t>.</w:t>
            </w:r>
            <w:r w:rsidR="00810829">
              <w:rPr>
                <w:rFonts w:ascii="Open Sans" w:hAnsi="Open Sans" w:cs="Open Sans"/>
              </w:rPr>
              <w:t>1</w:t>
            </w:r>
            <w:r w:rsidRPr="00AA5417">
              <w:rPr>
                <w:rFonts w:ascii="Open Sans" w:hAnsi="Open Sans" w:cs="Open Sans"/>
              </w:rPr>
              <w:t>0</w:t>
            </w:r>
          </w:p>
        </w:tc>
        <w:tc>
          <w:tcPr>
            <w:tcW w:w="9692" w:type="dxa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14:paraId="5B4BE41D" w14:textId="596A6FAF" w:rsidR="00976597" w:rsidRPr="00C94439" w:rsidRDefault="00810829" w:rsidP="00F62C0E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C94439">
              <w:rPr>
                <w:rFonts w:ascii="Open Sans" w:hAnsi="Open Sans" w:cs="Open Sans"/>
                <w:sz w:val="22"/>
                <w:szCs w:val="22"/>
              </w:rPr>
              <w:t xml:space="preserve">Bergmann Krisztina </w:t>
            </w:r>
            <w:r w:rsidR="009A0463" w:rsidRPr="00C94439">
              <w:rPr>
                <w:rFonts w:ascii="Open Sans" w:hAnsi="Open Sans" w:cs="Open Sans"/>
                <w:sz w:val="22"/>
                <w:szCs w:val="22"/>
              </w:rPr>
              <w:t>ELTE BGGYK Könyvtárigazgató</w:t>
            </w:r>
          </w:p>
          <w:p w14:paraId="41A3EEE7" w14:textId="0594006D" w:rsidR="009A0463" w:rsidRPr="00C94439" w:rsidRDefault="009A0463" w:rsidP="009A0463">
            <w:pPr>
              <w:rPr>
                <w:rFonts w:ascii="Open Sans" w:hAnsi="Open Sans" w:cs="Open Sans"/>
                <w:color w:val="000000"/>
              </w:rPr>
            </w:pPr>
            <w:r w:rsidRPr="00C94439">
              <w:rPr>
                <w:rFonts w:ascii="Open Sans" w:hAnsi="Open Sans" w:cs="Open Sans"/>
                <w:color w:val="000000"/>
              </w:rPr>
              <w:t>Hol publikáljak? Mire figyeljünk a publikáció tervezésekor</w:t>
            </w:r>
          </w:p>
        </w:tc>
      </w:tr>
      <w:tr w:rsidR="00976597" w:rsidRPr="00436AB8" w14:paraId="197AEB58" w14:textId="77777777" w:rsidTr="003D14CB">
        <w:trPr>
          <w:trHeight w:val="584"/>
        </w:trPr>
        <w:tc>
          <w:tcPr>
            <w:tcW w:w="829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FFFFCC"/>
            <w:vAlign w:val="center"/>
          </w:tcPr>
          <w:p w14:paraId="42317A37" w14:textId="6A936533" w:rsidR="00976597" w:rsidRPr="00AA5417" w:rsidRDefault="00D3507D" w:rsidP="00CA43D5">
            <w:pPr>
              <w:pStyle w:val="Defaul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12.</w:t>
            </w:r>
            <w:r w:rsidR="009A0463">
              <w:rPr>
                <w:rFonts w:ascii="Open Sans" w:hAnsi="Open Sans" w:cs="Open Sans"/>
              </w:rPr>
              <w:t>4</w:t>
            </w:r>
            <w:r>
              <w:rPr>
                <w:rFonts w:ascii="Open Sans" w:hAnsi="Open Sans" w:cs="Open Sans"/>
              </w:rPr>
              <w:t>0</w:t>
            </w:r>
          </w:p>
        </w:tc>
        <w:tc>
          <w:tcPr>
            <w:tcW w:w="9692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FFFFCC"/>
          </w:tcPr>
          <w:p w14:paraId="660918C7" w14:textId="77777777" w:rsidR="00810829" w:rsidRPr="00C94439" w:rsidRDefault="00810829" w:rsidP="00810829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C94439">
              <w:rPr>
                <w:rFonts w:ascii="Open Sans" w:hAnsi="Open Sans" w:cs="Open Sans"/>
                <w:sz w:val="22"/>
                <w:szCs w:val="22"/>
              </w:rPr>
              <w:t xml:space="preserve">A konferencia zárása </w:t>
            </w:r>
          </w:p>
          <w:p w14:paraId="7F2A6BEA" w14:textId="2A8B893C" w:rsidR="00976597" w:rsidRPr="00C94439" w:rsidRDefault="00810829" w:rsidP="00810829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C94439">
              <w:rPr>
                <w:rFonts w:ascii="Open Sans" w:hAnsi="Open Sans" w:cs="Open Sans"/>
                <w:sz w:val="22"/>
                <w:szCs w:val="22"/>
              </w:rPr>
              <w:t>Dr.</w:t>
            </w:r>
            <w:r w:rsidR="009A0463" w:rsidRPr="00C9443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C94439">
              <w:rPr>
                <w:rFonts w:ascii="Open Sans" w:hAnsi="Open Sans" w:cs="Open Sans"/>
                <w:sz w:val="22"/>
                <w:szCs w:val="22"/>
              </w:rPr>
              <w:t>habil. Perlusz Andrea dékánhelyettes</w:t>
            </w:r>
          </w:p>
        </w:tc>
      </w:tr>
    </w:tbl>
    <w:p w14:paraId="3A3A12C3" w14:textId="7352D89B" w:rsidR="000A63BF" w:rsidRDefault="00A166D0" w:rsidP="000A63BF">
      <w:pPr>
        <w:pStyle w:val="Default"/>
        <w:jc w:val="center"/>
        <w:rPr>
          <w:rFonts w:ascii="Calibri" w:hAnsi="Calibri" w:cs="Calibri"/>
          <w:color w:val="auto"/>
        </w:rPr>
      </w:pPr>
      <w:r w:rsidRPr="00F41C51">
        <w:rPr>
          <w:noProof/>
        </w:rPr>
        <w:drawing>
          <wp:inline distT="0" distB="0" distL="0" distR="0" wp14:anchorId="7836C108" wp14:editId="192C6B91">
            <wp:extent cx="1123950" cy="1276634"/>
            <wp:effectExtent l="0" t="0" r="0" b="0"/>
            <wp:docPr id="1" name="Kép 1" descr="https://barczi.elte.hu/dstore/document/116/elte_bggyk_allo_rovid_logo_rgb_bord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czi.elte.hu/dstore/document/116/elte_bggyk_allo_rovid_logo_rgb_bordo-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741" cy="128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E5DB6" w14:textId="77777777" w:rsidR="00AA5417" w:rsidRPr="00C94439" w:rsidRDefault="00A166D0" w:rsidP="00E401DE">
      <w:pPr>
        <w:pStyle w:val="Default"/>
        <w:ind w:right="70"/>
        <w:jc w:val="center"/>
        <w:rPr>
          <w:rFonts w:ascii="Open Sans" w:hAnsi="Open Sans" w:cs="Open Sans"/>
          <w:color w:val="auto"/>
          <w:sz w:val="22"/>
          <w:szCs w:val="22"/>
        </w:rPr>
      </w:pPr>
      <w:r w:rsidRPr="00C94439">
        <w:rPr>
          <w:rFonts w:ascii="Open Sans" w:hAnsi="Open Sans" w:cs="Open Sans"/>
          <w:color w:val="auto"/>
          <w:sz w:val="22"/>
          <w:szCs w:val="22"/>
        </w:rPr>
        <w:t>A</w:t>
      </w:r>
      <w:r w:rsidR="000A74D4" w:rsidRPr="00C94439">
        <w:rPr>
          <w:rFonts w:ascii="Open Sans" w:hAnsi="Open Sans" w:cs="Open Sans"/>
          <w:color w:val="auto"/>
          <w:sz w:val="22"/>
          <w:szCs w:val="22"/>
        </w:rPr>
        <w:t> felkért hozzászólók mellett számítunk minden résztvevő kérdéseire, j</w:t>
      </w:r>
      <w:r w:rsidR="00570B54" w:rsidRPr="00C94439">
        <w:rPr>
          <w:rFonts w:ascii="Open Sans" w:hAnsi="Open Sans" w:cs="Open Sans"/>
          <w:color w:val="auto"/>
          <w:sz w:val="22"/>
          <w:szCs w:val="22"/>
        </w:rPr>
        <w:t>avaslataira és </w:t>
      </w:r>
    </w:p>
    <w:p w14:paraId="1C3A016D" w14:textId="285DB8FC" w:rsidR="00A322ED" w:rsidRPr="00C94439" w:rsidRDefault="00570B54" w:rsidP="00E401DE">
      <w:pPr>
        <w:pStyle w:val="Default"/>
        <w:ind w:right="70"/>
        <w:jc w:val="center"/>
        <w:rPr>
          <w:rFonts w:ascii="Open Sans" w:hAnsi="Open Sans" w:cs="Open Sans"/>
          <w:color w:val="auto"/>
          <w:sz w:val="22"/>
          <w:szCs w:val="22"/>
        </w:rPr>
      </w:pPr>
      <w:r w:rsidRPr="00C94439">
        <w:rPr>
          <w:rFonts w:ascii="Open Sans" w:hAnsi="Open Sans" w:cs="Open Sans"/>
          <w:color w:val="auto"/>
          <w:sz w:val="22"/>
          <w:szCs w:val="22"/>
        </w:rPr>
        <w:t>kommentárjaira</w:t>
      </w:r>
      <w:r w:rsidR="00E401DE" w:rsidRPr="00C94439">
        <w:rPr>
          <w:rFonts w:ascii="Open Sans" w:hAnsi="Open Sans" w:cs="Open Sans"/>
          <w:color w:val="auto"/>
          <w:sz w:val="22"/>
          <w:szCs w:val="22"/>
        </w:rPr>
        <w:t>, k</w:t>
      </w:r>
      <w:r w:rsidR="002D34A6" w:rsidRPr="00C94439">
        <w:rPr>
          <w:rFonts w:ascii="Open Sans" w:hAnsi="Open Sans" w:cs="Open Sans"/>
          <w:color w:val="auto"/>
          <w:sz w:val="22"/>
          <w:szCs w:val="22"/>
        </w:rPr>
        <w:t>érdésekre minden előadás után, közvetlenül is lehetőség lesz.</w:t>
      </w:r>
    </w:p>
    <w:p w14:paraId="028112D1" w14:textId="1CAC2AD2" w:rsidR="00A322ED" w:rsidRPr="00792EE2" w:rsidRDefault="009D2F52" w:rsidP="00792EE2">
      <w:pPr>
        <w:pStyle w:val="Default"/>
        <w:spacing w:after="120"/>
        <w:rPr>
          <w:rFonts w:ascii="Calibri" w:hAnsi="Calibri" w:cs="Calibri"/>
          <w:color w:val="auto"/>
          <w:sz w:val="4"/>
          <w:szCs w:val="4"/>
        </w:rPr>
      </w:pPr>
      <w:r w:rsidRPr="00792EE2">
        <w:rPr>
          <w:rFonts w:ascii="Calibri" w:hAnsi="Calibri" w:cs="Calibri"/>
          <w:color w:val="auto"/>
          <w:sz w:val="4"/>
          <w:szCs w:val="4"/>
          <w:shd w:val="clear" w:color="auto" w:fill="C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color w:val="auto"/>
          <w:sz w:val="4"/>
          <w:szCs w:val="4"/>
          <w:shd w:val="clear" w:color="auto" w:fill="C00000"/>
        </w:rPr>
        <w:t xml:space="preserve">                                                                                                                                </w:t>
      </w:r>
      <w:r w:rsidRPr="00792EE2">
        <w:rPr>
          <w:rFonts w:ascii="Calibri" w:hAnsi="Calibri" w:cs="Calibri"/>
          <w:color w:val="auto"/>
          <w:sz w:val="4"/>
          <w:szCs w:val="4"/>
          <w:shd w:val="clear" w:color="auto" w:fill="C00000"/>
        </w:rPr>
        <w:t xml:space="preserve">           </w:t>
      </w:r>
      <w:r w:rsidRPr="00792EE2">
        <w:rPr>
          <w:rFonts w:ascii="Calibri" w:hAnsi="Calibri" w:cs="Calibri"/>
          <w:color w:val="auto"/>
          <w:sz w:val="4"/>
          <w:szCs w:val="4"/>
        </w:rPr>
        <w:t xml:space="preserve">      </w:t>
      </w:r>
    </w:p>
    <w:sectPr w:rsidR="00A322ED" w:rsidRPr="00792EE2" w:rsidSect="00792EE2">
      <w:type w:val="continuous"/>
      <w:pgSz w:w="11905" w:h="16840"/>
      <w:pgMar w:top="840" w:right="605" w:bottom="180" w:left="740" w:header="708" w:footer="708" w:gutter="0"/>
      <w:cols w:space="708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247"/>
    <w:rsid w:val="00013E41"/>
    <w:rsid w:val="00015127"/>
    <w:rsid w:val="00044197"/>
    <w:rsid w:val="0005744F"/>
    <w:rsid w:val="000856B1"/>
    <w:rsid w:val="000A3CA2"/>
    <w:rsid w:val="000A63BF"/>
    <w:rsid w:val="000A74D4"/>
    <w:rsid w:val="000B6FAD"/>
    <w:rsid w:val="000C4E8C"/>
    <w:rsid w:val="000D0EC3"/>
    <w:rsid w:val="000D637F"/>
    <w:rsid w:val="000F3969"/>
    <w:rsid w:val="00122838"/>
    <w:rsid w:val="0013171C"/>
    <w:rsid w:val="00147877"/>
    <w:rsid w:val="0015553E"/>
    <w:rsid w:val="001570AE"/>
    <w:rsid w:val="0016264E"/>
    <w:rsid w:val="00177D65"/>
    <w:rsid w:val="001805D6"/>
    <w:rsid w:val="0019077A"/>
    <w:rsid w:val="001B1260"/>
    <w:rsid w:val="001C2AD3"/>
    <w:rsid w:val="001E1B2A"/>
    <w:rsid w:val="001E6280"/>
    <w:rsid w:val="00210EAC"/>
    <w:rsid w:val="002125C1"/>
    <w:rsid w:val="00221A06"/>
    <w:rsid w:val="00232790"/>
    <w:rsid w:val="00254FCB"/>
    <w:rsid w:val="00265AA9"/>
    <w:rsid w:val="00284BE7"/>
    <w:rsid w:val="002A24FB"/>
    <w:rsid w:val="002B2247"/>
    <w:rsid w:val="002B483D"/>
    <w:rsid w:val="002C21C8"/>
    <w:rsid w:val="002D34A6"/>
    <w:rsid w:val="002F40FD"/>
    <w:rsid w:val="00336901"/>
    <w:rsid w:val="00387B6C"/>
    <w:rsid w:val="003D11D9"/>
    <w:rsid w:val="003D14CB"/>
    <w:rsid w:val="0043280F"/>
    <w:rsid w:val="00433D0F"/>
    <w:rsid w:val="00436AB8"/>
    <w:rsid w:val="00464D6D"/>
    <w:rsid w:val="00474DC7"/>
    <w:rsid w:val="00477777"/>
    <w:rsid w:val="004C13B3"/>
    <w:rsid w:val="004C7BF5"/>
    <w:rsid w:val="005074E7"/>
    <w:rsid w:val="005179B4"/>
    <w:rsid w:val="00532E3B"/>
    <w:rsid w:val="005364F6"/>
    <w:rsid w:val="00565D1C"/>
    <w:rsid w:val="00570B54"/>
    <w:rsid w:val="00576C38"/>
    <w:rsid w:val="005810CB"/>
    <w:rsid w:val="005A433B"/>
    <w:rsid w:val="005B5AEE"/>
    <w:rsid w:val="005B692D"/>
    <w:rsid w:val="005C148A"/>
    <w:rsid w:val="005C4AEC"/>
    <w:rsid w:val="005D2D77"/>
    <w:rsid w:val="005D4713"/>
    <w:rsid w:val="00621DB0"/>
    <w:rsid w:val="006327D6"/>
    <w:rsid w:val="00634530"/>
    <w:rsid w:val="00660493"/>
    <w:rsid w:val="00687583"/>
    <w:rsid w:val="00692D9E"/>
    <w:rsid w:val="006A15A7"/>
    <w:rsid w:val="006A21DA"/>
    <w:rsid w:val="006A2208"/>
    <w:rsid w:val="006C5D85"/>
    <w:rsid w:val="006E64F4"/>
    <w:rsid w:val="007040A6"/>
    <w:rsid w:val="00710B01"/>
    <w:rsid w:val="00713A52"/>
    <w:rsid w:val="00715ECE"/>
    <w:rsid w:val="00717DCF"/>
    <w:rsid w:val="00746800"/>
    <w:rsid w:val="007529D0"/>
    <w:rsid w:val="00772CC3"/>
    <w:rsid w:val="00792EE2"/>
    <w:rsid w:val="007A099E"/>
    <w:rsid w:val="007C45EC"/>
    <w:rsid w:val="0080158F"/>
    <w:rsid w:val="00810829"/>
    <w:rsid w:val="00810CC3"/>
    <w:rsid w:val="008153E8"/>
    <w:rsid w:val="008422B0"/>
    <w:rsid w:val="00844607"/>
    <w:rsid w:val="0086142B"/>
    <w:rsid w:val="008A0CE1"/>
    <w:rsid w:val="008B3656"/>
    <w:rsid w:val="008D5E34"/>
    <w:rsid w:val="008F60F3"/>
    <w:rsid w:val="00905F2D"/>
    <w:rsid w:val="009249C0"/>
    <w:rsid w:val="00932344"/>
    <w:rsid w:val="00936515"/>
    <w:rsid w:val="00937232"/>
    <w:rsid w:val="00962EF7"/>
    <w:rsid w:val="00974E69"/>
    <w:rsid w:val="00976597"/>
    <w:rsid w:val="009A0463"/>
    <w:rsid w:val="009A2283"/>
    <w:rsid w:val="009C4F5B"/>
    <w:rsid w:val="009D2F52"/>
    <w:rsid w:val="00A166D0"/>
    <w:rsid w:val="00A31081"/>
    <w:rsid w:val="00A31800"/>
    <w:rsid w:val="00A322ED"/>
    <w:rsid w:val="00A32CF3"/>
    <w:rsid w:val="00A47E24"/>
    <w:rsid w:val="00A51EDF"/>
    <w:rsid w:val="00A80ED0"/>
    <w:rsid w:val="00AA5417"/>
    <w:rsid w:val="00AB1400"/>
    <w:rsid w:val="00AC1656"/>
    <w:rsid w:val="00AE0AE7"/>
    <w:rsid w:val="00B17E39"/>
    <w:rsid w:val="00B21D35"/>
    <w:rsid w:val="00B21EAB"/>
    <w:rsid w:val="00B222FD"/>
    <w:rsid w:val="00B33D46"/>
    <w:rsid w:val="00B477B6"/>
    <w:rsid w:val="00BA017B"/>
    <w:rsid w:val="00C076F8"/>
    <w:rsid w:val="00C54D6B"/>
    <w:rsid w:val="00C80CE4"/>
    <w:rsid w:val="00C94439"/>
    <w:rsid w:val="00C94BC4"/>
    <w:rsid w:val="00CA43D5"/>
    <w:rsid w:val="00CB76FE"/>
    <w:rsid w:val="00CD66B1"/>
    <w:rsid w:val="00CF26AE"/>
    <w:rsid w:val="00D24420"/>
    <w:rsid w:val="00D33E39"/>
    <w:rsid w:val="00D3507D"/>
    <w:rsid w:val="00D363E4"/>
    <w:rsid w:val="00D40A13"/>
    <w:rsid w:val="00D53CEB"/>
    <w:rsid w:val="00D614E7"/>
    <w:rsid w:val="00D964B0"/>
    <w:rsid w:val="00DA5D29"/>
    <w:rsid w:val="00DC3181"/>
    <w:rsid w:val="00DF5F2F"/>
    <w:rsid w:val="00E134B0"/>
    <w:rsid w:val="00E25EEA"/>
    <w:rsid w:val="00E401DE"/>
    <w:rsid w:val="00E42661"/>
    <w:rsid w:val="00E44C98"/>
    <w:rsid w:val="00E51210"/>
    <w:rsid w:val="00E5440E"/>
    <w:rsid w:val="00E56F87"/>
    <w:rsid w:val="00E71C00"/>
    <w:rsid w:val="00E90312"/>
    <w:rsid w:val="00EA2DA2"/>
    <w:rsid w:val="00EC70F3"/>
    <w:rsid w:val="00EE1AB0"/>
    <w:rsid w:val="00EE23D1"/>
    <w:rsid w:val="00F10E58"/>
    <w:rsid w:val="00F3223A"/>
    <w:rsid w:val="00F41C51"/>
    <w:rsid w:val="00F45915"/>
    <w:rsid w:val="00F51AA7"/>
    <w:rsid w:val="00F712BB"/>
    <w:rsid w:val="00F722CE"/>
    <w:rsid w:val="00F85251"/>
    <w:rsid w:val="00FC2974"/>
    <w:rsid w:val="00FC474B"/>
    <w:rsid w:val="00FD3308"/>
    <w:rsid w:val="00FD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9AC97"/>
  <w14:defaultImageDpi w14:val="0"/>
  <w15:docId w15:val="{D96DB964-D0B6-4073-9E5D-E104EB54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rsid w:val="005B5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5B5AE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AC1656"/>
    <w:pPr>
      <w:spacing w:after="0" w:line="240" w:lineRule="auto"/>
    </w:pPr>
  </w:style>
  <w:style w:type="character" w:customStyle="1" w:styleId="contentpasted0">
    <w:name w:val="contentpasted0"/>
    <w:basedOn w:val="Bekezdsalapbettpusa"/>
    <w:rsid w:val="00B222FD"/>
  </w:style>
  <w:style w:type="character" w:styleId="Hiperhivatkozs">
    <w:name w:val="Hyperlink"/>
    <w:basedOn w:val="Bekezdsalapbettpusa"/>
    <w:uiPriority w:val="99"/>
    <w:unhideWhenUsed/>
    <w:rsid w:val="009765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03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D3B01-220A-4134-B158-0E0F2767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doktori_konferencia.qxp</vt:lpstr>
    </vt:vector>
  </TitlesOfParts>
  <Company>ELTE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doktori_konferencia.qxp</dc:title>
  <dc:subject/>
  <dc:creator>Bogyó</dc:creator>
  <cp:keywords/>
  <dc:description/>
  <cp:lastModifiedBy>Várnai Eszter</cp:lastModifiedBy>
  <cp:revision>4</cp:revision>
  <cp:lastPrinted>2023-05-18T09:32:00Z</cp:lastPrinted>
  <dcterms:created xsi:type="dcterms:W3CDTF">2024-05-21T11:13:00Z</dcterms:created>
  <dcterms:modified xsi:type="dcterms:W3CDTF">2024-06-05T07:20:00Z</dcterms:modified>
</cp:coreProperties>
</file>